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9FBED" w:themeColor="accent4" w:themeTint="33"/>
  <w:body>
    <w:p w:rsidR="00EC6FFE" w:rsidRPr="00D8693E" w:rsidRDefault="00EC6FFE" w:rsidP="00EC6FF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8693E">
        <w:rPr>
          <w:rFonts w:ascii="Times New Roman" w:hAnsi="Times New Roman" w:cs="Times New Roman"/>
          <w:color w:val="7030A0"/>
          <w:sz w:val="28"/>
          <w:szCs w:val="28"/>
        </w:rPr>
        <w:t xml:space="preserve">Подготовительная группа «Винни-Пух», воспитатель </w:t>
      </w:r>
      <w:proofErr w:type="spellStart"/>
      <w:r w:rsidRPr="00D8693E">
        <w:rPr>
          <w:rFonts w:ascii="Times New Roman" w:hAnsi="Times New Roman" w:cs="Times New Roman"/>
          <w:color w:val="7030A0"/>
          <w:sz w:val="28"/>
          <w:szCs w:val="28"/>
        </w:rPr>
        <w:t>Вихарева</w:t>
      </w:r>
      <w:proofErr w:type="spellEnd"/>
      <w:r w:rsidRPr="00D8693E">
        <w:rPr>
          <w:rFonts w:ascii="Times New Roman" w:hAnsi="Times New Roman" w:cs="Times New Roman"/>
          <w:color w:val="7030A0"/>
          <w:sz w:val="28"/>
          <w:szCs w:val="28"/>
        </w:rPr>
        <w:t xml:space="preserve"> В.В</w:t>
      </w:r>
    </w:p>
    <w:p w:rsidR="005F727E" w:rsidRPr="002161FE" w:rsidRDefault="006A2461" w:rsidP="00EC6FF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09861276"/>
      <w:bookmarkEnd w:id="0"/>
      <w:r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09303E1" wp14:editId="7308794B">
            <wp:simplePos x="0" y="0"/>
            <wp:positionH relativeFrom="column">
              <wp:posOffset>-175260</wp:posOffset>
            </wp:positionH>
            <wp:positionV relativeFrom="paragraph">
              <wp:posOffset>205740</wp:posOffset>
            </wp:positionV>
            <wp:extent cx="1097927" cy="1163955"/>
            <wp:effectExtent l="0" t="0" r="6985" b="0"/>
            <wp:wrapNone/>
            <wp:docPr id="9" name="Рисунок 9" descr="C:\Users\777\Desktop\ДЕТСКИЙ САД ПЛАНЕТА ДЕТСТВА\Журнал дет сада\farbkleckse-c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ЕТСКИЙ САД ПЛАНЕТА ДЕТСТВА\Журнал дет сада\farbkleckse-clipart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27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5D26724" wp14:editId="23CBD514">
            <wp:simplePos x="0" y="0"/>
            <wp:positionH relativeFrom="column">
              <wp:posOffset>-3810</wp:posOffset>
            </wp:positionH>
            <wp:positionV relativeFrom="paragraph">
              <wp:posOffset>443865</wp:posOffset>
            </wp:positionV>
            <wp:extent cx="1277620" cy="1354455"/>
            <wp:effectExtent l="0" t="0" r="0" b="0"/>
            <wp:wrapNone/>
            <wp:docPr id="8" name="Рисунок 8" descr="C:\Users\777\Desktop\ДЕТСКИЙ САД ПЛАНЕТА ДЕТСТВА\Журнал дет сада\farbkleckse-c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ЕТСКИЙ САД ПЛАНЕТА ДЕТСТВА\Журнал дет сада\farbkleckse-clipart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4DE6B24" wp14:editId="03C0F96E">
            <wp:simplePos x="0" y="0"/>
            <wp:positionH relativeFrom="column">
              <wp:posOffset>4682490</wp:posOffset>
            </wp:positionH>
            <wp:positionV relativeFrom="paragraph">
              <wp:posOffset>2196465</wp:posOffset>
            </wp:positionV>
            <wp:extent cx="1277620" cy="1354455"/>
            <wp:effectExtent l="0" t="0" r="0" b="0"/>
            <wp:wrapNone/>
            <wp:docPr id="7" name="Рисунок 7" descr="C:\Users\777\Desktop\ДЕТСКИЙ САД ПЛАНЕТА ДЕТСТВА\Журнал дет сада\farbkleckse-c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ЕТСКИЙ САД ПЛАНЕТА ДЕТСТВА\Журнал дет сада\farbkleckse-clipart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1FE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D2DB107" wp14:editId="7CED18A1">
            <wp:simplePos x="0" y="0"/>
            <wp:positionH relativeFrom="column">
              <wp:posOffset>-3810</wp:posOffset>
            </wp:positionH>
            <wp:positionV relativeFrom="paragraph">
              <wp:posOffset>443865</wp:posOffset>
            </wp:positionV>
            <wp:extent cx="287655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hrough>
            <wp:docPr id="2" name="Рисунок 2" descr="C:\Users\777\Desktop\DCIM\101MSDCF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CIM\101MSDCF\DSC04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EFA" w:rsidRPr="002161FE">
        <w:rPr>
          <w:rFonts w:ascii="Cambria" w:hAnsi="Cambria" w:cs="Cambria"/>
          <w:color w:val="00B050"/>
          <w:sz w:val="32"/>
          <w:szCs w:val="32"/>
        </w:rPr>
        <w:t>Исследовательский</w:t>
      </w:r>
      <w:r w:rsidR="006D7EFA" w:rsidRPr="002161FE">
        <w:rPr>
          <w:rFonts w:ascii="Informal Roman" w:hAnsi="Informal Roman"/>
          <w:color w:val="00B050"/>
          <w:sz w:val="32"/>
          <w:szCs w:val="32"/>
        </w:rPr>
        <w:t xml:space="preserve"> </w:t>
      </w:r>
      <w:r w:rsidR="006D7EFA" w:rsidRPr="002161FE">
        <w:rPr>
          <w:rFonts w:ascii="Cambria" w:hAnsi="Cambria" w:cs="Cambria"/>
          <w:color w:val="00B050"/>
          <w:sz w:val="32"/>
          <w:szCs w:val="32"/>
        </w:rPr>
        <w:t>проект</w:t>
      </w:r>
      <w:r w:rsidR="006D7EFA" w:rsidRPr="002161FE">
        <w:rPr>
          <w:rFonts w:ascii="Informal Roman" w:hAnsi="Informal Roman"/>
          <w:color w:val="00B050"/>
          <w:sz w:val="32"/>
          <w:szCs w:val="32"/>
        </w:rPr>
        <w:t xml:space="preserve"> </w:t>
      </w:r>
      <w:r w:rsidR="006D7EFA" w:rsidRPr="002161FE">
        <w:rPr>
          <w:rFonts w:ascii="Informal Roman" w:hAnsi="Informal Roman" w:cs="Informal Roman"/>
          <w:color w:val="00B050"/>
          <w:sz w:val="32"/>
          <w:szCs w:val="32"/>
        </w:rPr>
        <w:t>«</w:t>
      </w:r>
      <w:r w:rsidR="006D7EFA" w:rsidRPr="002161FE">
        <w:rPr>
          <w:rFonts w:ascii="Cambria" w:hAnsi="Cambria" w:cs="Cambria"/>
          <w:color w:val="00B050"/>
          <w:sz w:val="32"/>
          <w:szCs w:val="32"/>
        </w:rPr>
        <w:t>Краски</w:t>
      </w:r>
      <w:r w:rsidR="006D7EFA" w:rsidRPr="002161FE">
        <w:rPr>
          <w:rFonts w:ascii="Informal Roman" w:hAnsi="Informal Roman"/>
          <w:color w:val="00B050"/>
          <w:sz w:val="32"/>
          <w:szCs w:val="32"/>
        </w:rPr>
        <w:t xml:space="preserve">, </w:t>
      </w:r>
      <w:r w:rsidR="006D7EFA" w:rsidRPr="002161FE">
        <w:rPr>
          <w:rFonts w:ascii="Cambria" w:hAnsi="Cambria" w:cs="Cambria"/>
          <w:color w:val="00B050"/>
          <w:sz w:val="32"/>
          <w:szCs w:val="32"/>
        </w:rPr>
        <w:t>танцующие</w:t>
      </w:r>
      <w:r w:rsidR="006D7EFA" w:rsidRPr="002161FE">
        <w:rPr>
          <w:rFonts w:ascii="Informal Roman" w:hAnsi="Informal Roman"/>
          <w:color w:val="00B050"/>
          <w:sz w:val="32"/>
          <w:szCs w:val="32"/>
        </w:rPr>
        <w:t xml:space="preserve"> </w:t>
      </w:r>
      <w:r w:rsidR="006D7EFA" w:rsidRPr="002161FE">
        <w:rPr>
          <w:rFonts w:ascii="Cambria" w:hAnsi="Cambria" w:cs="Cambria"/>
          <w:color w:val="00B050"/>
          <w:sz w:val="32"/>
          <w:szCs w:val="32"/>
        </w:rPr>
        <w:t>на</w:t>
      </w:r>
      <w:r w:rsidR="006D7EFA" w:rsidRPr="002161FE">
        <w:rPr>
          <w:rFonts w:ascii="Informal Roman" w:hAnsi="Informal Roman"/>
          <w:color w:val="00B050"/>
          <w:sz w:val="32"/>
          <w:szCs w:val="32"/>
        </w:rPr>
        <w:t xml:space="preserve"> </w:t>
      </w:r>
      <w:r w:rsidR="006D7EFA" w:rsidRPr="002161FE">
        <w:rPr>
          <w:rFonts w:ascii="Cambria" w:hAnsi="Cambria" w:cs="Cambria"/>
          <w:color w:val="00B050"/>
          <w:sz w:val="32"/>
          <w:szCs w:val="32"/>
        </w:rPr>
        <w:t>воде</w:t>
      </w:r>
      <w:r w:rsidR="006D7EFA" w:rsidRPr="002161FE">
        <w:rPr>
          <w:rFonts w:ascii="Informal Roman" w:hAnsi="Informal Roman" w:cs="Informal Roman"/>
          <w:color w:val="00B050"/>
          <w:sz w:val="32"/>
          <w:szCs w:val="32"/>
        </w:rPr>
        <w:t>»</w:t>
      </w:r>
      <w:r w:rsidR="006D7EFA" w:rsidRPr="002161FE">
        <w:rPr>
          <w:rFonts w:ascii="Informal Roman" w:hAnsi="Informal Roman"/>
          <w:color w:val="00B050"/>
          <w:sz w:val="32"/>
          <w:szCs w:val="32"/>
        </w:rPr>
        <w:br/>
      </w:r>
      <w:r w:rsidR="006D7EFA" w:rsidRPr="006D7EFA">
        <w:br/>
      </w:r>
      <w:r w:rsidR="005F727E" w:rsidRPr="002161FE">
        <w:rPr>
          <w:rFonts w:ascii="Times New Roman" w:hAnsi="Times New Roman" w:cs="Times New Roman"/>
          <w:sz w:val="28"/>
          <w:szCs w:val="28"/>
        </w:rPr>
        <w:t>Рисование — один из самых радостных и увлекательных видов деятельности для ребёнка. В детском саду на занятия изобразительным искусством отводится довольно много времени. Самое важное то, что к</w:t>
      </w:r>
      <w:r w:rsidR="009D4838" w:rsidRPr="002161FE">
        <w:rPr>
          <w:rFonts w:ascii="Times New Roman" w:hAnsi="Times New Roman" w:cs="Times New Roman"/>
          <w:sz w:val="28"/>
          <w:szCs w:val="28"/>
        </w:rPr>
        <w:t xml:space="preserve"> этому виду творчества детей</w:t>
      </w:r>
      <w:r w:rsidR="005F727E" w:rsidRPr="002161FE">
        <w:rPr>
          <w:rFonts w:ascii="Times New Roman" w:hAnsi="Times New Roman" w:cs="Times New Roman"/>
          <w:sz w:val="28"/>
          <w:szCs w:val="28"/>
        </w:rPr>
        <w:t xml:space="preserve"> не нужно принуждать — они сами с удовольствием занимаются рисов</w:t>
      </w:r>
      <w:r w:rsidR="009D4838" w:rsidRPr="002161FE">
        <w:rPr>
          <w:rFonts w:ascii="Times New Roman" w:hAnsi="Times New Roman" w:cs="Times New Roman"/>
          <w:sz w:val="28"/>
          <w:szCs w:val="28"/>
        </w:rPr>
        <w:t>анием. Важно, чтобы каждый ребенок</w:t>
      </w:r>
      <w:r w:rsidR="005F727E" w:rsidRPr="002161FE">
        <w:rPr>
          <w:rFonts w:ascii="Times New Roman" w:hAnsi="Times New Roman" w:cs="Times New Roman"/>
          <w:sz w:val="28"/>
          <w:szCs w:val="28"/>
        </w:rPr>
        <w:t xml:space="preserve"> испытал ситуацию успеха вне зависимости от своих способностей в изобразительном искусстве. И для создания таких условий на помощь воспитателю приходят нетрадиционные техники рисования.</w:t>
      </w:r>
      <w:r w:rsidR="00EC6FFE" w:rsidRPr="00216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7EE" w:rsidRPr="002161FE" w:rsidRDefault="002161FE" w:rsidP="002161FE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21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1F4331" wp14:editId="20618605">
            <wp:simplePos x="0" y="0"/>
            <wp:positionH relativeFrom="column">
              <wp:posOffset>-238760</wp:posOffset>
            </wp:positionH>
            <wp:positionV relativeFrom="paragraph">
              <wp:posOffset>358140</wp:posOffset>
            </wp:positionV>
            <wp:extent cx="31115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hrough>
            <wp:docPr id="3" name="Рисунок 3" descr="C:\Users\777\Desktop\DCIM\101MSDCF\DSC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CIM\101MSDCF\DSC04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EE" w:rsidRPr="002161FE">
        <w:rPr>
          <w:rFonts w:ascii="Times New Roman" w:hAnsi="Times New Roman" w:cs="Times New Roman"/>
          <w:color w:val="00B050"/>
          <w:sz w:val="36"/>
          <w:szCs w:val="36"/>
        </w:rPr>
        <w:t>«Техника Эбру - краски, танцующие на воде»</w:t>
      </w:r>
    </w:p>
    <w:p w:rsidR="008137EE" w:rsidRPr="002161FE" w:rsidRDefault="006A2461" w:rsidP="009C219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CDD439E" wp14:editId="3F77D41F">
            <wp:simplePos x="0" y="0"/>
            <wp:positionH relativeFrom="column">
              <wp:posOffset>1277620</wp:posOffset>
            </wp:positionH>
            <wp:positionV relativeFrom="paragraph">
              <wp:posOffset>2411730</wp:posOffset>
            </wp:positionV>
            <wp:extent cx="1277620" cy="1354455"/>
            <wp:effectExtent l="0" t="0" r="0" b="0"/>
            <wp:wrapNone/>
            <wp:docPr id="10" name="Рисунок 10" descr="C:\Users\777\Desktop\ДЕТСКИЙ САД ПЛАНЕТА ДЕТСТВА\Журнал дет сада\farbkleckse-c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ЕТСКИЙ САД ПЛАНЕТА ДЕТСТВА\Журнал дет сада\farbkleckse-clipart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4838" w:rsidRPr="002161FE">
        <w:rPr>
          <w:rFonts w:ascii="Times New Roman" w:hAnsi="Times New Roman" w:cs="Times New Roman"/>
          <w:sz w:val="28"/>
          <w:szCs w:val="28"/>
        </w:rPr>
        <w:t>Эб</w:t>
      </w:r>
      <w:r w:rsidR="008137EE" w:rsidRPr="002161FE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8137EE" w:rsidRPr="002161FE">
        <w:rPr>
          <w:rFonts w:ascii="Times New Roman" w:hAnsi="Times New Roman" w:cs="Times New Roman"/>
          <w:sz w:val="28"/>
          <w:szCs w:val="28"/>
        </w:rPr>
        <w:t xml:space="preserve"> — это танец красок, которые, </w:t>
      </w:r>
      <w:r w:rsidR="009D4838" w:rsidRPr="002161FE">
        <w:rPr>
          <w:rFonts w:ascii="Times New Roman" w:hAnsi="Times New Roman" w:cs="Times New Roman"/>
          <w:sz w:val="28"/>
          <w:szCs w:val="28"/>
        </w:rPr>
        <w:t xml:space="preserve">переплетаясь между собой, создают уникальные узоры. Ведь создать два одинаковых Эбру просто невозможно. Эбру— древнее искусство обработки бумаги, которое называют «турецкое </w:t>
      </w:r>
      <w:proofErr w:type="spellStart"/>
      <w:r w:rsidR="009D4838" w:rsidRPr="002161FE">
        <w:rPr>
          <w:rFonts w:ascii="Times New Roman" w:hAnsi="Times New Roman" w:cs="Times New Roman"/>
          <w:sz w:val="28"/>
          <w:szCs w:val="28"/>
        </w:rPr>
        <w:t>мраморирование</w:t>
      </w:r>
      <w:proofErr w:type="spellEnd"/>
      <w:r w:rsidR="009D4838" w:rsidRPr="002161FE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9D4838" w:rsidRPr="002161FE">
        <w:rPr>
          <w:rFonts w:ascii="Times New Roman" w:hAnsi="Times New Roman" w:cs="Times New Roman"/>
          <w:sz w:val="28"/>
          <w:szCs w:val="28"/>
        </w:rPr>
        <w:t>Мраморирование</w:t>
      </w:r>
      <w:proofErr w:type="spellEnd"/>
      <w:r w:rsidR="009D4838" w:rsidRPr="002161FE">
        <w:rPr>
          <w:rFonts w:ascii="Times New Roman" w:hAnsi="Times New Roman" w:cs="Times New Roman"/>
          <w:sz w:val="28"/>
          <w:szCs w:val="28"/>
        </w:rPr>
        <w:t xml:space="preserve"> — процесс копирования на материал изображения, которое получается из раз</w:t>
      </w:r>
      <w:r w:rsidR="008137EE" w:rsidRPr="002161FE">
        <w:rPr>
          <w:rFonts w:ascii="Times New Roman" w:hAnsi="Times New Roman" w:cs="Times New Roman"/>
          <w:sz w:val="28"/>
          <w:szCs w:val="28"/>
        </w:rPr>
        <w:t xml:space="preserve">водов красок, соприкасающихся с </w:t>
      </w:r>
      <w:bookmarkEnd w:id="1"/>
      <w:r w:rsidR="009D4838" w:rsidRPr="002161FE">
        <w:rPr>
          <w:rFonts w:ascii="Times New Roman" w:hAnsi="Times New Roman" w:cs="Times New Roman"/>
          <w:sz w:val="28"/>
          <w:szCs w:val="28"/>
        </w:rPr>
        <w:t>водой.</w:t>
      </w:r>
      <w:r w:rsidR="008137EE" w:rsidRPr="002161F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E5B70" w:rsidRPr="002161FE" w:rsidRDefault="002161FE" w:rsidP="002161FE">
      <w:pPr>
        <w:jc w:val="both"/>
        <w:rPr>
          <w:rFonts w:ascii="Times New Roman" w:hAnsi="Times New Roman" w:cs="Times New Roman"/>
          <w:sz w:val="28"/>
          <w:szCs w:val="28"/>
        </w:rPr>
      </w:pPr>
      <w:r w:rsidRPr="0021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1AC10E" wp14:editId="586D329E">
            <wp:simplePos x="0" y="0"/>
            <wp:positionH relativeFrom="column">
              <wp:posOffset>2631440</wp:posOffset>
            </wp:positionH>
            <wp:positionV relativeFrom="paragraph">
              <wp:posOffset>50165</wp:posOffset>
            </wp:positionV>
            <wp:extent cx="32385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4" name="Рисунок 4" descr="C:\Users\777\Desktop\DCIM\101MSDCF\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DCIM\101MSDCF\DSC04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EFA" w:rsidRPr="002161FE">
        <w:rPr>
          <w:rFonts w:ascii="Times New Roman" w:hAnsi="Times New Roman" w:cs="Times New Roman"/>
          <w:sz w:val="28"/>
          <w:szCs w:val="28"/>
        </w:rPr>
        <w:t>Это было волшебно! Краски плавали на поверхности воды и превращались в очень красивые рисунки. Почему краски не тонут, а красиво растекаются? Картины в этой технике получаются необычными, неповторимыми. Для этого не нужно быть волшебником,</w:t>
      </w:r>
      <w:r w:rsidR="008137EE" w:rsidRPr="002161FE">
        <w:rPr>
          <w:rFonts w:ascii="Times New Roman" w:hAnsi="Times New Roman" w:cs="Times New Roman"/>
          <w:sz w:val="28"/>
          <w:szCs w:val="28"/>
        </w:rPr>
        <w:t xml:space="preserve"> </w:t>
      </w:r>
      <w:r w:rsidR="006D7EFA" w:rsidRPr="002161FE">
        <w:rPr>
          <w:rFonts w:ascii="Times New Roman" w:hAnsi="Times New Roman" w:cs="Times New Roman"/>
          <w:sz w:val="28"/>
          <w:szCs w:val="28"/>
        </w:rPr>
        <w:t>достаточно освоить технику Эбру!</w:t>
      </w:r>
      <w:r w:rsidR="00EC6FFE" w:rsidRPr="00216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7EE" w:rsidRDefault="008137EE" w:rsidP="008137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F77E6" w:rsidRPr="002161FE" w:rsidRDefault="006A2461" w:rsidP="002161FE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45A7EDF" wp14:editId="5EC20BF9">
            <wp:simplePos x="0" y="0"/>
            <wp:positionH relativeFrom="column">
              <wp:posOffset>4996180</wp:posOffset>
            </wp:positionH>
            <wp:positionV relativeFrom="paragraph">
              <wp:posOffset>177165</wp:posOffset>
            </wp:positionV>
            <wp:extent cx="1277620" cy="1354455"/>
            <wp:effectExtent l="0" t="0" r="0" b="0"/>
            <wp:wrapNone/>
            <wp:docPr id="13" name="Рисунок 13" descr="C:\Users\777\Desktop\ДЕТСКИЙ САД ПЛАНЕТА ДЕТСТВА\Журнал дет сада\farbkleckse-c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ЕТСКИЙ САД ПЛАНЕТА ДЕТСТВА\Журнал дет сада\farbkleckse-clipart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FE" w:rsidRPr="002161FE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943814C" wp14:editId="2DC435F3">
            <wp:simplePos x="0" y="0"/>
            <wp:positionH relativeFrom="column">
              <wp:posOffset>15240</wp:posOffset>
            </wp:positionH>
            <wp:positionV relativeFrom="paragraph">
              <wp:posOffset>96520</wp:posOffset>
            </wp:positionV>
            <wp:extent cx="3276600" cy="2861310"/>
            <wp:effectExtent l="0" t="0" r="0" b="0"/>
            <wp:wrapThrough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7E6" w:rsidRPr="002161FE">
        <w:rPr>
          <w:rFonts w:ascii="Times New Roman" w:hAnsi="Times New Roman" w:cs="Times New Roman"/>
          <w:color w:val="00B050"/>
          <w:sz w:val="32"/>
          <w:szCs w:val="32"/>
        </w:rPr>
        <w:t xml:space="preserve">«Секреты </w:t>
      </w:r>
      <w:proofErr w:type="spellStart"/>
      <w:r w:rsidR="005F77E6" w:rsidRPr="002161FE">
        <w:rPr>
          <w:rFonts w:ascii="Times New Roman" w:hAnsi="Times New Roman" w:cs="Times New Roman"/>
          <w:color w:val="00B050"/>
          <w:sz w:val="32"/>
          <w:szCs w:val="32"/>
        </w:rPr>
        <w:t>Эбру</w:t>
      </w:r>
      <w:proofErr w:type="spellEnd"/>
      <w:r w:rsidR="005F77E6" w:rsidRPr="002161FE">
        <w:rPr>
          <w:rFonts w:ascii="Times New Roman" w:hAnsi="Times New Roman" w:cs="Times New Roman"/>
          <w:color w:val="00B050"/>
          <w:sz w:val="32"/>
          <w:szCs w:val="32"/>
        </w:rPr>
        <w:t>».</w:t>
      </w:r>
    </w:p>
    <w:p w:rsidR="008137EE" w:rsidRPr="002161FE" w:rsidRDefault="008137EE" w:rsidP="002161FE">
      <w:pPr>
        <w:jc w:val="both"/>
        <w:rPr>
          <w:rFonts w:ascii="Times New Roman" w:hAnsi="Times New Roman" w:cs="Times New Roman"/>
          <w:sz w:val="28"/>
          <w:szCs w:val="28"/>
        </w:rPr>
      </w:pPr>
      <w:r w:rsidRPr="002161FE">
        <w:rPr>
          <w:rFonts w:ascii="Times New Roman" w:hAnsi="Times New Roman" w:cs="Times New Roman"/>
          <w:sz w:val="28"/>
          <w:szCs w:val="28"/>
        </w:rPr>
        <w:t xml:space="preserve">Проведём эксперимент: посмотрим, как взаимодействует жидко </w:t>
      </w:r>
      <w:r w:rsidR="005F77E6" w:rsidRPr="002161FE">
        <w:rPr>
          <w:rFonts w:ascii="Times New Roman" w:hAnsi="Times New Roman" w:cs="Times New Roman"/>
          <w:sz w:val="28"/>
          <w:szCs w:val="28"/>
        </w:rPr>
        <w:t>разведённая «</w:t>
      </w:r>
      <w:r w:rsidRPr="002161FE">
        <w:rPr>
          <w:rFonts w:ascii="Times New Roman" w:hAnsi="Times New Roman" w:cs="Times New Roman"/>
          <w:sz w:val="28"/>
          <w:szCs w:val="28"/>
        </w:rPr>
        <w:t>гуашь» с водой: разбрыз</w:t>
      </w:r>
      <w:r w:rsidR="005F77E6" w:rsidRPr="002161FE">
        <w:rPr>
          <w:rFonts w:ascii="Times New Roman" w:hAnsi="Times New Roman" w:cs="Times New Roman"/>
          <w:sz w:val="28"/>
          <w:szCs w:val="28"/>
        </w:rPr>
        <w:t>гаем её по поверхности воды. Бо</w:t>
      </w:r>
      <w:r w:rsidRPr="002161FE">
        <w:rPr>
          <w:rFonts w:ascii="Times New Roman" w:hAnsi="Times New Roman" w:cs="Times New Roman"/>
          <w:sz w:val="28"/>
          <w:szCs w:val="28"/>
        </w:rPr>
        <w:t>льшая часть краски утонула, а отпечаток получился бледный.</w:t>
      </w:r>
    </w:p>
    <w:p w:rsidR="008137EE" w:rsidRPr="002161FE" w:rsidRDefault="005F77E6" w:rsidP="002161FE">
      <w:pPr>
        <w:jc w:val="both"/>
        <w:rPr>
          <w:rFonts w:ascii="Times New Roman" w:hAnsi="Times New Roman" w:cs="Times New Roman"/>
          <w:sz w:val="28"/>
          <w:szCs w:val="28"/>
        </w:rPr>
      </w:pPr>
      <w:r w:rsidRPr="002161FE">
        <w:rPr>
          <w:rFonts w:ascii="Times New Roman" w:hAnsi="Times New Roman" w:cs="Times New Roman"/>
          <w:sz w:val="28"/>
          <w:szCs w:val="28"/>
        </w:rPr>
        <w:t xml:space="preserve"> </w:t>
      </w:r>
      <w:r w:rsidR="008137EE" w:rsidRPr="002161FE">
        <w:rPr>
          <w:rFonts w:ascii="Times New Roman" w:hAnsi="Times New Roman" w:cs="Times New Roman"/>
          <w:sz w:val="28"/>
          <w:szCs w:val="28"/>
        </w:rPr>
        <w:t>То же самое произошло и с акварельными красками, акриловыми, а жидкая тушь, вообще не стала держаться на воде.</w:t>
      </w:r>
      <w:r w:rsidR="006A2461"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37EE" w:rsidRPr="002161FE" w:rsidRDefault="008137EE" w:rsidP="002161FE">
      <w:pPr>
        <w:jc w:val="both"/>
        <w:rPr>
          <w:rFonts w:ascii="Times New Roman" w:hAnsi="Times New Roman" w:cs="Times New Roman"/>
          <w:sz w:val="28"/>
          <w:szCs w:val="28"/>
        </w:rPr>
      </w:pPr>
      <w:r w:rsidRPr="002161FE">
        <w:rPr>
          <w:rFonts w:ascii="Times New Roman" w:hAnsi="Times New Roman" w:cs="Times New Roman"/>
          <w:sz w:val="28"/>
          <w:szCs w:val="28"/>
        </w:rPr>
        <w:t>Нам в детском саду в обед дают густой напиток - кисель. Его делают из крахмала. Значит, можно сделать из этого вещества густую воду для рисования.</w:t>
      </w:r>
    </w:p>
    <w:p w:rsidR="008137EE" w:rsidRPr="002161FE" w:rsidRDefault="008137EE" w:rsidP="002161FE">
      <w:pPr>
        <w:jc w:val="both"/>
        <w:rPr>
          <w:rFonts w:ascii="Times New Roman" w:hAnsi="Times New Roman" w:cs="Times New Roman"/>
          <w:sz w:val="28"/>
          <w:szCs w:val="28"/>
        </w:rPr>
      </w:pPr>
      <w:r w:rsidRPr="002161FE">
        <w:rPr>
          <w:rFonts w:ascii="Times New Roman" w:hAnsi="Times New Roman" w:cs="Times New Roman"/>
          <w:sz w:val="28"/>
          <w:szCs w:val="28"/>
        </w:rPr>
        <w:t>Благодаря крахмальной воде, краски стали более послушными. Они не тонули и красиво растекали</w:t>
      </w:r>
      <w:r w:rsidR="005F77E6" w:rsidRPr="002161FE">
        <w:rPr>
          <w:rFonts w:ascii="Times New Roman" w:hAnsi="Times New Roman" w:cs="Times New Roman"/>
          <w:sz w:val="28"/>
          <w:szCs w:val="28"/>
        </w:rPr>
        <w:t>сь, как настоящие эбру-краски. Мы рисовали разведёнными с водой гуашью</w:t>
      </w:r>
      <w:r w:rsidRPr="002161FE">
        <w:rPr>
          <w:rFonts w:ascii="Times New Roman" w:hAnsi="Times New Roman" w:cs="Times New Roman"/>
          <w:sz w:val="28"/>
          <w:szCs w:val="28"/>
        </w:rPr>
        <w:t>. И всегда краски плавали на поверхности жидкости и растекались.</w:t>
      </w:r>
    </w:p>
    <w:p w:rsidR="008137EE" w:rsidRPr="002161FE" w:rsidRDefault="006A2461" w:rsidP="002161FE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A2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6C9F811" wp14:editId="1D3E7C98">
            <wp:simplePos x="0" y="0"/>
            <wp:positionH relativeFrom="column">
              <wp:posOffset>2442845</wp:posOffset>
            </wp:positionH>
            <wp:positionV relativeFrom="paragraph">
              <wp:posOffset>2640965</wp:posOffset>
            </wp:positionV>
            <wp:extent cx="1257300" cy="1333500"/>
            <wp:effectExtent l="0" t="0" r="0" b="0"/>
            <wp:wrapThrough wrapText="bothSides">
              <wp:wrapPolygon edited="0">
                <wp:start x="13418" y="0"/>
                <wp:lineTo x="5564" y="1851"/>
                <wp:lineTo x="4909" y="3086"/>
                <wp:lineTo x="5891" y="4937"/>
                <wp:lineTo x="0" y="5863"/>
                <wp:lineTo x="0" y="9874"/>
                <wp:lineTo x="3273" y="14811"/>
                <wp:lineTo x="2618" y="16663"/>
                <wp:lineTo x="3600" y="18514"/>
                <wp:lineTo x="11782" y="19749"/>
                <wp:lineTo x="12436" y="21291"/>
                <wp:lineTo x="14727" y="21291"/>
                <wp:lineTo x="15055" y="21291"/>
                <wp:lineTo x="18982" y="15737"/>
                <wp:lineTo x="19964" y="9874"/>
                <wp:lineTo x="21273" y="8331"/>
                <wp:lineTo x="21273" y="5246"/>
                <wp:lineTo x="14073" y="4937"/>
                <wp:lineTo x="16036" y="617"/>
                <wp:lineTo x="16036" y="0"/>
                <wp:lineTo x="13418" y="0"/>
              </wp:wrapPolygon>
            </wp:wrapThrough>
            <wp:docPr id="11" name="Рисунок 11" descr="C:\Users\777\Desktop\ДЕТСКИЙ САД ПЛАНЕТА ДЕТСТВА\Журнал дет сада\farbkleckse-c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ЕТСКИЙ САД ПЛАНЕТА ДЕТСТВА\Журнал дет сада\farbkleckse-clipart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FE" w:rsidRPr="002161F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E649719" wp14:editId="1405611E">
            <wp:simplePos x="0" y="0"/>
            <wp:positionH relativeFrom="column">
              <wp:posOffset>-80010</wp:posOffset>
            </wp:positionH>
            <wp:positionV relativeFrom="paragraph">
              <wp:posOffset>864235</wp:posOffset>
            </wp:positionV>
            <wp:extent cx="293624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441" y="21536"/>
                <wp:lineTo x="21441" y="0"/>
                <wp:lineTo x="0" y="0"/>
              </wp:wrapPolygon>
            </wp:wrapThrough>
            <wp:docPr id="6" name="Рисунок 6" descr="C:\Users\777\Desktop\DCIM\101MSDCF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DCIM\101MSDCF\DSC04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FE" w:rsidRPr="002161FE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6B76DE" wp14:editId="0EBBFA9E">
            <wp:simplePos x="0" y="0"/>
            <wp:positionH relativeFrom="column">
              <wp:posOffset>2974975</wp:posOffset>
            </wp:positionH>
            <wp:positionV relativeFrom="paragraph">
              <wp:posOffset>867410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5" name="Рисунок 5" descr="C:\Users\777\Desktop\DCIM\101MSDCF\DSC0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DCIM\101MSDCF\DSC04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6" w:rsidRPr="002161FE">
        <w:rPr>
          <w:rFonts w:ascii="Times New Roman" w:hAnsi="Times New Roman" w:cs="Times New Roman"/>
          <w:color w:val="00B050"/>
          <w:sz w:val="28"/>
          <w:szCs w:val="28"/>
        </w:rPr>
        <w:t>Теперь мы знаем</w:t>
      </w:r>
      <w:r w:rsidR="008137EE" w:rsidRPr="002161FE">
        <w:rPr>
          <w:rFonts w:ascii="Times New Roman" w:hAnsi="Times New Roman" w:cs="Times New Roman"/>
          <w:color w:val="00B050"/>
          <w:sz w:val="28"/>
          <w:szCs w:val="28"/>
        </w:rPr>
        <w:t>, секрет эбру: краски для рисования должны быть жидкими, тогда они смогут растекаться, а вода – густой, чтобы удерживать краски на поверхности.</w:t>
      </w:r>
    </w:p>
    <w:p w:rsidR="002161FE" w:rsidRPr="002161FE" w:rsidRDefault="002161FE" w:rsidP="0021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7E6" w:rsidRPr="008137EE" w:rsidRDefault="005F77E6" w:rsidP="008137EE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F7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F77E6" w:rsidRPr="0081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DBF"/>
    <w:rsid w:val="002161FE"/>
    <w:rsid w:val="002E5B70"/>
    <w:rsid w:val="005F727E"/>
    <w:rsid w:val="005F77E6"/>
    <w:rsid w:val="00674DBF"/>
    <w:rsid w:val="006A2461"/>
    <w:rsid w:val="006D7EFA"/>
    <w:rsid w:val="008137EE"/>
    <w:rsid w:val="009B5447"/>
    <w:rsid w:val="009C219A"/>
    <w:rsid w:val="009D4838"/>
    <w:rsid w:val="00D8693E"/>
    <w:rsid w:val="00E7632C"/>
    <w:rsid w:val="00EC6FFE"/>
    <w:rsid w:val="00EE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93718-B599-4C56-8B2C-6652B6CA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77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3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D2A34-559C-47FD-BC56-792B7EDF3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Викторовна</dc:creator>
  <cp:keywords/>
  <dc:description/>
  <cp:lastModifiedBy>Виктория Викторовна</cp:lastModifiedBy>
  <cp:revision>8</cp:revision>
  <dcterms:created xsi:type="dcterms:W3CDTF">2018-04-24T12:03:00Z</dcterms:created>
  <dcterms:modified xsi:type="dcterms:W3CDTF">2018-04-24T14:18:00Z</dcterms:modified>
</cp:coreProperties>
</file>