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9. *Название практики</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Создание «Сенсорной коробки» как условие формирования коммуникативных способностей детей дошкольного возраста.</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10. *Ключевые слова образовательной практики (перечислите через запятую)</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Сенсорная коробка, коммуникативные способности, самостоятельность, активность, свободная деятельность.</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11. *На каком уровне общего образования, уровне</w:t>
      </w:r>
      <w:bookmarkStart w:id="0" w:name="_GoBack"/>
      <w:bookmarkEnd w:id="0"/>
      <w:r w:rsidRPr="000C2D3B">
        <w:rPr>
          <w:rFonts w:ascii="Times New Roman" w:eastAsia="Times New Roman" w:hAnsi="Times New Roman" w:cs="Times New Roman"/>
          <w:sz w:val="28"/>
          <w:szCs w:val="28"/>
          <w:lang w:eastAsia="ru-RU"/>
        </w:rPr>
        <w:t xml:space="preserve"> профессионального образования или подвиде дополнительного образования реализуется Ваша практика (выбор одного или нескольких вариантов)</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Дошкольное образование</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 xml:space="preserve">12. *На какую группу участников образовательной деятельности направлена Ваша </w:t>
      </w:r>
      <w:proofErr w:type="gramStart"/>
      <w:r w:rsidRPr="000C2D3B">
        <w:rPr>
          <w:rFonts w:ascii="Times New Roman" w:eastAsia="Times New Roman" w:hAnsi="Times New Roman" w:cs="Times New Roman"/>
          <w:sz w:val="28"/>
          <w:szCs w:val="28"/>
          <w:lang w:eastAsia="ru-RU"/>
        </w:rPr>
        <w:t>практика(</w:t>
      </w:r>
      <w:proofErr w:type="gramEnd"/>
      <w:r w:rsidRPr="000C2D3B">
        <w:rPr>
          <w:rFonts w:ascii="Times New Roman" w:eastAsia="Times New Roman" w:hAnsi="Times New Roman" w:cs="Times New Roman"/>
          <w:sz w:val="28"/>
          <w:szCs w:val="28"/>
          <w:lang w:eastAsia="ru-RU"/>
        </w:rPr>
        <w:t>выбор одного или нескольких вариантов)</w:t>
      </w:r>
    </w:p>
    <w:p w:rsidR="007A3156" w:rsidRPr="000C2D3B" w:rsidRDefault="007A3156" w:rsidP="007A31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воспитанники</w:t>
      </w:r>
    </w:p>
    <w:p w:rsidR="007A3156" w:rsidRPr="000C2D3B" w:rsidRDefault="007A3156" w:rsidP="007A31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родители</w:t>
      </w:r>
    </w:p>
    <w:p w:rsidR="007A3156" w:rsidRPr="000C2D3B" w:rsidRDefault="007A3156" w:rsidP="007A31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воспитатели</w:t>
      </w:r>
    </w:p>
    <w:p w:rsidR="007A3156" w:rsidRPr="000C2D3B" w:rsidRDefault="007A3156" w:rsidP="007A31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узкие специалисты (психологи, логопеды, дефектологи, социальные педагоги и т.д.)</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13. *Масштаб изменений</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уровень муниципалитета</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14. *Опишите практику в целом, ответив на вопросы относительно различных ее аспектов</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 xml:space="preserve">Создание сенсорной коробки базируется на совместной деятельности взрослого и ребенка, умении договариваться, работать в коллективе. Нельзя обучать детей общению, не включив их во взаимодействие друг с другом, не обусловив речевое действие и поведение какой-то другой деятельностью (игровой, практической, познавательной). Ребёнка надо научить не только отвечать на вопросы взрослого, но и самому их задавать, инициативно высказываться, налаживать взаимодействие, устанавливать с окружающими доверительные, личностные, эмоционально положительные контакты, вежливо вести спор, поддерживать содержательный разговор, беседу. Сенсорная коробочка – это универсальная развивающая игра для детей. При создании сенсорной коробки используются различные материалы – это различные крупы, вода, маленькие игрушки, искусственный снег, природный материал. Главное назначение этой коробочки – дать возможность детям трогать, исследовать, пересыпать, переливать, изучать, то, что находится внутри. Например, детям предлагается создать сенсорную коробку на тему «Осень». Работа осуществляется в группах от 2-х до 3- человек. Мы ставим перед ними цель и задачи, которые должны быть решены, даём детям время на обдумывание, выслушиваем варианты, затем привлекаем их к обсуждению. В процессе деятельности они должны самостоятельно прийти к выводу, что легче и проще найти решение, если работать сообща. Они </w:t>
      </w:r>
      <w:r w:rsidRPr="000C2D3B">
        <w:rPr>
          <w:rFonts w:ascii="Times New Roman" w:eastAsia="Times New Roman" w:hAnsi="Times New Roman" w:cs="Times New Roman"/>
          <w:sz w:val="28"/>
          <w:szCs w:val="28"/>
          <w:lang w:eastAsia="ru-RU"/>
        </w:rPr>
        <w:lastRenderedPageBreak/>
        <w:t xml:space="preserve">договариваются и выбирают из каких материалов они будут создавать свою сенсорную коробку. Так же мы при выборе материалов описывали его свойства. Мной были использованы вопросы проблемного характера. Как Вы думаете если пойдет дождь, можно спрятаться под бумажным зонтиком и почему? Почему дождь чистый, а лужи грязные? В этот момент можно наблюдать, как ведутся беседы, споры, рассуждения, проявляются их коммуникативные способности. Работа осуществляется в индивидуальном порядке. Например, детям предлагается наперегонки выложить в своей коробке солнышко. При этом элементы разного цвета распределены не поровну: в коробочке одного ребенка преимущественно лежат желтые детали, а в коробочке другого –синие. Приступив к работе, один из детей вскоре замечает, что в его коробочке недостаточно желтых элементов. Таким образом, возникает ситуация, в которой ребенок вынужден обращаться за помощью к своему сверстнику, просить нужные для его солнышка детали. При этом необходимо научить детей договариваться между собой, приходить к общему решению. Не у всех это получается. Наша задача - не выпускать из поля зрения детей медленно работающих, необщительных и помочь им присоединиться к коллективу для плодотворной работы. Можно направить деятельность «сильных детей» на оказание помощи тем, кто в ней нуждается. Сейчас очень много мелких игрушек, сделанных по мотивам популярных мультфильмов, с которыми дети приходят в детский сад. Мы с детьми проигрываем различные (конфликтные) ситуации, поступки детей с помощью сенсорной коробки, где дети выбирают любимых персонажей. Выбрав персонажа, ребенок характеризует его объясняя свой выбор. Далее совместно с детьми придумываем сюжет. При работе по созданию сенсорной коробки важно не давать готовые идеи, а стимулировать детей к самостоятельной деятельности. На основе сюжета дети выбирают сами, из каких материалов будут создавать сенсорную коробку. Далее дети презентуют свой проект. Педагог должен выполнять роль внимательного зрителя. Позиция педагога – это активное присутствие, а не руководство процессом. В процессе презентации проекта дети реализуют весь свой творческий потенциал, у них развивается творческая активность и фантазия, совершенствуются коммуникативные умения: они учатся работать с аудиторией, логично, последовательно, эмоционально доносить информацию до слушателей. Именно при создании сенсорной коробки детям предоставляется возможность самостоятельно решать поставленные задачи, находить пути их решения и реализации задуманных проектов. Создание сенсорной коробки для ребенка является миром фантазии, сказки, иллюзии. Когда ребенок создает сенсорную коробку сам, он проецирует свои переживания, свои эмоции и чувства на данный продукт. Мы всегда стараемся сделать родителей активными участниками жизни группы и детского сада. В реализации нашей практики родители принимают непосредственное участие. Нами был организован мастер – класс, где дети совместно с родителями работали над созданием сенсорной коробки. Самое главное при создании сенсорной коробки - это взаимодействие детей с </w:t>
      </w:r>
      <w:r w:rsidRPr="000C2D3B">
        <w:rPr>
          <w:rFonts w:ascii="Times New Roman" w:eastAsia="Times New Roman" w:hAnsi="Times New Roman" w:cs="Times New Roman"/>
          <w:sz w:val="28"/>
          <w:szCs w:val="28"/>
          <w:lang w:eastAsia="ru-RU"/>
        </w:rPr>
        <w:lastRenderedPageBreak/>
        <w:t>родителями. Так как им нужно составить определенный сюжет, родители должны были договориться с детьми, задавать вопросы друг другу и согласовывать действия. Совместный сбор материалов, изготовление сенсорной коробки, творческие способности детей, вовлекают родителей в воспитательный процесс, что естественно сказывается на результатах. Родители, участвуя в реализации нашего проекта, являются не только источниками информации, реальной помощи и поддержки ребенку и педагогу в процессе работы, но и становятся непосредственными участниками образовательного процесса, обогащают свой педагогический опыт, испытывают чувство сопричастности и удовлетворения от своих успехов и достижений ребенка.</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14.1. *Проблемы, цели, ключевые задачи, на решение которых направлена практика</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В настоящее время, сенсорное и коммуникативное развитие детей вызывает серьёзную тревогу. Это обусловлено чрезмерной информатизацией нашей жизни. 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 Цель практики: формирование коммуникативных способностей через создание сенсорной коробки у детей дошкольного возраста. Задачи: Образовательные: - Создать условия для организации работы по формированию коммуникативных способностей через создание сенсорной коробки; - Учить согласовывать свои действия с действиями партнера; - Приобщать родителей к совместной деятельности с детьми и педагогами. Развивающие: - Формировать и развивать у детей мотивацию общения со сверстниками; - Совершенствовать навыки использования ребенком знакомых ему коммуникативных действий в общении со сверстниками. Воспитательные: - Воспитывать у детей стремление находить со сверстником общую стратегию поведения, договариваться; - Побуждать детей к активному общению, желание объединиться для совместной деятельности, соблюдая определенные правила.</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14.2. *Какова основная идея/суть/базовый принцип Вашей практики?</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 xml:space="preserve">Сенсорная коробка является универсальной развивающей игрой для детей. Сенсорная коробка призвана развивать не только мелкую моторику, координацию движений, восприятие и формирование знаний о внешних свойствах предметов и материалов, но благодаря ей у ребенка через тактильные ощущения развиваются такие психические процессы, как воображение, внимание, память, мышление и, конечно же, речь. Функция руки и речь развиваются параллельно. В процессе создания сенсорной коробки дети учатся не только анализировать формы, наблюдать, сравнивать, выделять черты сходства и различия предметов. Но и развивают коммуникативные способности. Формирование этой способности - важное </w:t>
      </w:r>
      <w:r w:rsidRPr="000C2D3B">
        <w:rPr>
          <w:rFonts w:ascii="Times New Roman" w:eastAsia="Times New Roman" w:hAnsi="Times New Roman" w:cs="Times New Roman"/>
          <w:sz w:val="28"/>
          <w:szCs w:val="28"/>
          <w:lang w:eastAsia="ru-RU"/>
        </w:rPr>
        <w:lastRenderedPageBreak/>
        <w:t>условие нормального психологического развития ребенка, а также одна из основных задач подготовки его к дальнейшей жизни.</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14.3. *Через какие средства (технологии, методы, формы, способы и т.д.) реализуется Ваша практика?</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Создание сенсорной коробки предполагает наличие следующих этапов: - Определение совместно с детьми или индивидуально самостоятельно общей идеи сенсорной коробки (формулирую проблему с помощью наводящих вопросов, подвожу детей к самостоятельному поиску её решения), - Совместный сбор наполнителя(материалов) для заполнения сенсорной коробки. В процессе применения происходит: -организация совместных действий, ведущая к активизации познавательных процессов и поиску решения проблем; коммуникация. - Изготовление сенсорной коробки (индивидуально, подгруппой) - Рефлексия.</w:t>
      </w:r>
    </w:p>
    <w:p w:rsidR="007A3156" w:rsidRPr="000C2D3B" w:rsidRDefault="007A3156" w:rsidP="007A3156">
      <w:pPr>
        <w:shd w:val="clear" w:color="auto" w:fill="FFFFFF"/>
        <w:spacing w:after="0"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14.4. *Какие результаты (образовательные и прочие) обеспечивает Ваша практика?</w:t>
      </w:r>
    </w:p>
    <w:p w:rsidR="007A3156" w:rsidRPr="000C2D3B" w:rsidRDefault="007A3156" w:rsidP="007A3156">
      <w:pPr>
        <w:shd w:val="clear" w:color="auto" w:fill="FFFFFF"/>
        <w:spacing w:line="240" w:lineRule="auto"/>
        <w:rPr>
          <w:rFonts w:ascii="Times New Roman" w:eastAsia="Times New Roman" w:hAnsi="Times New Roman" w:cs="Times New Roman"/>
          <w:sz w:val="28"/>
          <w:szCs w:val="28"/>
          <w:lang w:eastAsia="ru-RU"/>
        </w:rPr>
      </w:pPr>
      <w:r w:rsidRPr="000C2D3B">
        <w:rPr>
          <w:rFonts w:ascii="Times New Roman" w:eastAsia="Times New Roman" w:hAnsi="Times New Roman" w:cs="Times New Roman"/>
          <w:sz w:val="28"/>
          <w:szCs w:val="28"/>
          <w:lang w:eastAsia="ru-RU"/>
        </w:rPr>
        <w:t xml:space="preserve">Для образовательного учреждения: </w:t>
      </w:r>
      <w:proofErr w:type="gramStart"/>
      <w:r w:rsidRPr="000C2D3B">
        <w:rPr>
          <w:rFonts w:ascii="Times New Roman" w:eastAsia="Times New Roman" w:hAnsi="Times New Roman" w:cs="Times New Roman"/>
          <w:sz w:val="28"/>
          <w:szCs w:val="28"/>
          <w:lang w:eastAsia="ru-RU"/>
        </w:rPr>
        <w:t>1.Произошло</w:t>
      </w:r>
      <w:proofErr w:type="gramEnd"/>
      <w:r w:rsidRPr="000C2D3B">
        <w:rPr>
          <w:rFonts w:ascii="Times New Roman" w:eastAsia="Times New Roman" w:hAnsi="Times New Roman" w:cs="Times New Roman"/>
          <w:sz w:val="28"/>
          <w:szCs w:val="28"/>
          <w:lang w:eastAsia="ru-RU"/>
        </w:rPr>
        <w:t xml:space="preserve"> обновление содержания образования и качественное изменение образовательного процесса в ДОУ. 2.Созданы условия для организации работы, что дало возможность развития ребенка как индивидуальности в процессе создания сенсорной коробки. Для ребенка: 1. Дети получили возможность совместного взаимодействия со сверстниками и взрослыми. 2. Дети воплощают свои собственные замыслы. 3. У детей появился интерес к познанию. 4. Дети приобрели неоценимый опыт общения с детьми и взрослыми, что способствовало развитию речи и развитию высших психических функций: памяти, мышления, внимания. Для родителей: 1. Родители из «зрителей» и «наблюдателей» стали активными участниками совместных мероприятий и помощниками педагогов, создана атмосфера взаимоуважения. Теперь они ощущают себя более компетентными в развитии коммуникативных способностей детей, знают проблемы и пути их преодоления. 2. Рост активности сотрудничества между родителями и дошкольной образовательной организацией. Для педагогов: </w:t>
      </w:r>
      <w:proofErr w:type="gramStart"/>
      <w:r w:rsidRPr="000C2D3B">
        <w:rPr>
          <w:rFonts w:ascii="Times New Roman" w:eastAsia="Times New Roman" w:hAnsi="Times New Roman" w:cs="Times New Roman"/>
          <w:sz w:val="28"/>
          <w:szCs w:val="28"/>
          <w:lang w:eastAsia="ru-RU"/>
        </w:rPr>
        <w:t>1.Повысился</w:t>
      </w:r>
      <w:proofErr w:type="gramEnd"/>
      <w:r w:rsidRPr="000C2D3B">
        <w:rPr>
          <w:rFonts w:ascii="Times New Roman" w:eastAsia="Times New Roman" w:hAnsi="Times New Roman" w:cs="Times New Roman"/>
          <w:sz w:val="28"/>
          <w:szCs w:val="28"/>
          <w:lang w:eastAsia="ru-RU"/>
        </w:rPr>
        <w:t xml:space="preserve"> профессиональный уровня в сфере коммуникативных и сенсорных способностей детей. 2. Удовлетворённость собственной деятельностью. 3.Все эти составляющие в конечном результате повлияли на профессиональный рост педагога.</w:t>
      </w:r>
    </w:p>
    <w:p w:rsidR="00CA46EB" w:rsidRPr="000C2D3B" w:rsidRDefault="00CA46EB">
      <w:pPr>
        <w:rPr>
          <w:rFonts w:ascii="Times New Roman" w:hAnsi="Times New Roman" w:cs="Times New Roman"/>
          <w:sz w:val="28"/>
          <w:szCs w:val="28"/>
        </w:rPr>
      </w:pPr>
    </w:p>
    <w:sectPr w:rsidR="00CA46EB" w:rsidRPr="000C2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7B1C"/>
    <w:multiLevelType w:val="multilevel"/>
    <w:tmpl w:val="7884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BF"/>
    <w:rsid w:val="000C2D3B"/>
    <w:rsid w:val="007A3156"/>
    <w:rsid w:val="009241BF"/>
    <w:rsid w:val="00CA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1547-E375-4142-A87B-2E2A5FF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17593">
      <w:bodyDiv w:val="1"/>
      <w:marLeft w:val="0"/>
      <w:marRight w:val="0"/>
      <w:marTop w:val="0"/>
      <w:marBottom w:val="0"/>
      <w:divBdr>
        <w:top w:val="none" w:sz="0" w:space="0" w:color="auto"/>
        <w:left w:val="none" w:sz="0" w:space="0" w:color="auto"/>
        <w:bottom w:val="none" w:sz="0" w:space="0" w:color="auto"/>
        <w:right w:val="none" w:sz="0" w:space="0" w:color="auto"/>
      </w:divBdr>
      <w:divsChild>
        <w:div w:id="1853758889">
          <w:marLeft w:val="0"/>
          <w:marRight w:val="0"/>
          <w:marTop w:val="0"/>
          <w:marBottom w:val="225"/>
          <w:divBdr>
            <w:top w:val="none" w:sz="0" w:space="0" w:color="auto"/>
            <w:left w:val="none" w:sz="0" w:space="0" w:color="auto"/>
            <w:bottom w:val="none" w:sz="0" w:space="0" w:color="auto"/>
            <w:right w:val="none" w:sz="0" w:space="0" w:color="auto"/>
          </w:divBdr>
          <w:divsChild>
            <w:div w:id="246229581">
              <w:marLeft w:val="0"/>
              <w:marRight w:val="0"/>
              <w:marTop w:val="0"/>
              <w:marBottom w:val="0"/>
              <w:divBdr>
                <w:top w:val="none" w:sz="0" w:space="0" w:color="auto"/>
                <w:left w:val="none" w:sz="0" w:space="0" w:color="auto"/>
                <w:bottom w:val="none" w:sz="0" w:space="0" w:color="auto"/>
                <w:right w:val="none" w:sz="0" w:space="0" w:color="auto"/>
              </w:divBdr>
            </w:div>
          </w:divsChild>
        </w:div>
        <w:div w:id="261307594">
          <w:marLeft w:val="0"/>
          <w:marRight w:val="0"/>
          <w:marTop w:val="0"/>
          <w:marBottom w:val="225"/>
          <w:divBdr>
            <w:top w:val="none" w:sz="0" w:space="0" w:color="auto"/>
            <w:left w:val="none" w:sz="0" w:space="0" w:color="auto"/>
            <w:bottom w:val="none" w:sz="0" w:space="0" w:color="auto"/>
            <w:right w:val="none" w:sz="0" w:space="0" w:color="auto"/>
          </w:divBdr>
          <w:divsChild>
            <w:div w:id="1735279361">
              <w:marLeft w:val="0"/>
              <w:marRight w:val="0"/>
              <w:marTop w:val="0"/>
              <w:marBottom w:val="0"/>
              <w:divBdr>
                <w:top w:val="none" w:sz="0" w:space="0" w:color="auto"/>
                <w:left w:val="none" w:sz="0" w:space="0" w:color="auto"/>
                <w:bottom w:val="none" w:sz="0" w:space="0" w:color="auto"/>
                <w:right w:val="none" w:sz="0" w:space="0" w:color="auto"/>
              </w:divBdr>
            </w:div>
          </w:divsChild>
        </w:div>
        <w:div w:id="1845970465">
          <w:marLeft w:val="0"/>
          <w:marRight w:val="0"/>
          <w:marTop w:val="0"/>
          <w:marBottom w:val="225"/>
          <w:divBdr>
            <w:top w:val="none" w:sz="0" w:space="0" w:color="auto"/>
            <w:left w:val="none" w:sz="0" w:space="0" w:color="auto"/>
            <w:bottom w:val="none" w:sz="0" w:space="0" w:color="auto"/>
            <w:right w:val="none" w:sz="0" w:space="0" w:color="auto"/>
          </w:divBdr>
          <w:divsChild>
            <w:div w:id="758674039">
              <w:marLeft w:val="0"/>
              <w:marRight w:val="0"/>
              <w:marTop w:val="0"/>
              <w:marBottom w:val="0"/>
              <w:divBdr>
                <w:top w:val="none" w:sz="0" w:space="0" w:color="auto"/>
                <w:left w:val="none" w:sz="0" w:space="0" w:color="auto"/>
                <w:bottom w:val="none" w:sz="0" w:space="0" w:color="auto"/>
                <w:right w:val="none" w:sz="0" w:space="0" w:color="auto"/>
              </w:divBdr>
            </w:div>
          </w:divsChild>
        </w:div>
        <w:div w:id="1925453617">
          <w:marLeft w:val="0"/>
          <w:marRight w:val="0"/>
          <w:marTop w:val="0"/>
          <w:marBottom w:val="225"/>
          <w:divBdr>
            <w:top w:val="none" w:sz="0" w:space="0" w:color="auto"/>
            <w:left w:val="none" w:sz="0" w:space="0" w:color="auto"/>
            <w:bottom w:val="none" w:sz="0" w:space="0" w:color="auto"/>
            <w:right w:val="none" w:sz="0" w:space="0" w:color="auto"/>
          </w:divBdr>
        </w:div>
        <w:div w:id="365495388">
          <w:marLeft w:val="0"/>
          <w:marRight w:val="0"/>
          <w:marTop w:val="0"/>
          <w:marBottom w:val="225"/>
          <w:divBdr>
            <w:top w:val="none" w:sz="0" w:space="0" w:color="auto"/>
            <w:left w:val="none" w:sz="0" w:space="0" w:color="auto"/>
            <w:bottom w:val="none" w:sz="0" w:space="0" w:color="auto"/>
            <w:right w:val="none" w:sz="0" w:space="0" w:color="auto"/>
          </w:divBdr>
          <w:divsChild>
            <w:div w:id="1214191555">
              <w:marLeft w:val="0"/>
              <w:marRight w:val="0"/>
              <w:marTop w:val="0"/>
              <w:marBottom w:val="0"/>
              <w:divBdr>
                <w:top w:val="none" w:sz="0" w:space="0" w:color="auto"/>
                <w:left w:val="none" w:sz="0" w:space="0" w:color="auto"/>
                <w:bottom w:val="none" w:sz="0" w:space="0" w:color="auto"/>
                <w:right w:val="none" w:sz="0" w:space="0" w:color="auto"/>
              </w:divBdr>
            </w:div>
          </w:divsChild>
        </w:div>
        <w:div w:id="798497283">
          <w:marLeft w:val="0"/>
          <w:marRight w:val="0"/>
          <w:marTop w:val="0"/>
          <w:marBottom w:val="225"/>
          <w:divBdr>
            <w:top w:val="none" w:sz="0" w:space="0" w:color="auto"/>
            <w:left w:val="none" w:sz="0" w:space="0" w:color="auto"/>
            <w:bottom w:val="none" w:sz="0" w:space="0" w:color="auto"/>
            <w:right w:val="none" w:sz="0" w:space="0" w:color="auto"/>
          </w:divBdr>
          <w:divsChild>
            <w:div w:id="1308703592">
              <w:marLeft w:val="0"/>
              <w:marRight w:val="0"/>
              <w:marTop w:val="0"/>
              <w:marBottom w:val="0"/>
              <w:divBdr>
                <w:top w:val="none" w:sz="0" w:space="0" w:color="auto"/>
                <w:left w:val="none" w:sz="0" w:space="0" w:color="auto"/>
                <w:bottom w:val="none" w:sz="0" w:space="0" w:color="auto"/>
                <w:right w:val="none" w:sz="0" w:space="0" w:color="auto"/>
              </w:divBdr>
            </w:div>
          </w:divsChild>
        </w:div>
        <w:div w:id="377700798">
          <w:marLeft w:val="0"/>
          <w:marRight w:val="0"/>
          <w:marTop w:val="0"/>
          <w:marBottom w:val="225"/>
          <w:divBdr>
            <w:top w:val="none" w:sz="0" w:space="0" w:color="auto"/>
            <w:left w:val="none" w:sz="0" w:space="0" w:color="auto"/>
            <w:bottom w:val="none" w:sz="0" w:space="0" w:color="auto"/>
            <w:right w:val="none" w:sz="0" w:space="0" w:color="auto"/>
          </w:divBdr>
          <w:divsChild>
            <w:div w:id="46539722">
              <w:marLeft w:val="0"/>
              <w:marRight w:val="0"/>
              <w:marTop w:val="0"/>
              <w:marBottom w:val="0"/>
              <w:divBdr>
                <w:top w:val="none" w:sz="0" w:space="0" w:color="auto"/>
                <w:left w:val="none" w:sz="0" w:space="0" w:color="auto"/>
                <w:bottom w:val="none" w:sz="0" w:space="0" w:color="auto"/>
                <w:right w:val="none" w:sz="0" w:space="0" w:color="auto"/>
              </w:divBdr>
            </w:div>
          </w:divsChild>
        </w:div>
        <w:div w:id="894856870">
          <w:marLeft w:val="0"/>
          <w:marRight w:val="0"/>
          <w:marTop w:val="0"/>
          <w:marBottom w:val="225"/>
          <w:divBdr>
            <w:top w:val="none" w:sz="0" w:space="0" w:color="auto"/>
            <w:left w:val="none" w:sz="0" w:space="0" w:color="auto"/>
            <w:bottom w:val="none" w:sz="0" w:space="0" w:color="auto"/>
            <w:right w:val="none" w:sz="0" w:space="0" w:color="auto"/>
          </w:divBdr>
          <w:divsChild>
            <w:div w:id="641926703">
              <w:marLeft w:val="0"/>
              <w:marRight w:val="0"/>
              <w:marTop w:val="0"/>
              <w:marBottom w:val="0"/>
              <w:divBdr>
                <w:top w:val="none" w:sz="0" w:space="0" w:color="auto"/>
                <w:left w:val="none" w:sz="0" w:space="0" w:color="auto"/>
                <w:bottom w:val="none" w:sz="0" w:space="0" w:color="auto"/>
                <w:right w:val="none" w:sz="0" w:space="0" w:color="auto"/>
              </w:divBdr>
            </w:div>
          </w:divsChild>
        </w:div>
        <w:div w:id="1672292707">
          <w:marLeft w:val="0"/>
          <w:marRight w:val="0"/>
          <w:marTop w:val="0"/>
          <w:marBottom w:val="225"/>
          <w:divBdr>
            <w:top w:val="none" w:sz="0" w:space="0" w:color="auto"/>
            <w:left w:val="none" w:sz="0" w:space="0" w:color="auto"/>
            <w:bottom w:val="none" w:sz="0" w:space="0" w:color="auto"/>
            <w:right w:val="none" w:sz="0" w:space="0" w:color="auto"/>
          </w:divBdr>
          <w:divsChild>
            <w:div w:id="13267154">
              <w:marLeft w:val="0"/>
              <w:marRight w:val="0"/>
              <w:marTop w:val="0"/>
              <w:marBottom w:val="0"/>
              <w:divBdr>
                <w:top w:val="none" w:sz="0" w:space="0" w:color="auto"/>
                <w:left w:val="none" w:sz="0" w:space="0" w:color="auto"/>
                <w:bottom w:val="none" w:sz="0" w:space="0" w:color="auto"/>
                <w:right w:val="none" w:sz="0" w:space="0" w:color="auto"/>
              </w:divBdr>
            </w:div>
          </w:divsChild>
        </w:div>
        <w:div w:id="1173835048">
          <w:marLeft w:val="0"/>
          <w:marRight w:val="0"/>
          <w:marTop w:val="0"/>
          <w:marBottom w:val="225"/>
          <w:divBdr>
            <w:top w:val="none" w:sz="0" w:space="0" w:color="auto"/>
            <w:left w:val="none" w:sz="0" w:space="0" w:color="auto"/>
            <w:bottom w:val="none" w:sz="0" w:space="0" w:color="auto"/>
            <w:right w:val="none" w:sz="0" w:space="0" w:color="auto"/>
          </w:divBdr>
          <w:divsChild>
            <w:div w:id="14959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8748</Characters>
  <Application>Microsoft Office Word</Application>
  <DocSecurity>0</DocSecurity>
  <Lines>72</Lines>
  <Paragraphs>20</Paragraphs>
  <ScaleCrop>false</ScaleCrop>
  <Company>diakov.net</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2021-09-27T04:19:00Z</dcterms:created>
  <dcterms:modified xsi:type="dcterms:W3CDTF">2023-01-23T03:35:00Z</dcterms:modified>
</cp:coreProperties>
</file>