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6F9C" w:rsidRPr="00156F9C" w:rsidRDefault="00156F9C" w:rsidP="00156F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156F9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«</w:t>
      </w:r>
      <w:r w:rsidRPr="00156F9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9 идей для пальчиковой гимнастики</w:t>
      </w:r>
      <w:r w:rsidRPr="00156F9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»</w:t>
      </w:r>
      <w:r w:rsidRPr="00156F9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.</w:t>
      </w:r>
    </w:p>
    <w:p w:rsidR="00156F9C" w:rsidRPr="00156F9C" w:rsidRDefault="00156F9C" w:rsidP="00156F9C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56F9C">
        <w:rPr>
          <w:rFonts w:ascii="Arial" w:eastAsia="Times New Roman" w:hAnsi="Arial" w:cs="Arial"/>
          <w:noProof/>
          <w:color w:val="666666"/>
          <w:sz w:val="19"/>
          <w:szCs w:val="19"/>
          <w:lang w:eastAsia="ru-RU"/>
        </w:rPr>
        <w:drawing>
          <wp:inline distT="0" distB="0" distL="0" distR="0" wp14:anchorId="58437A5A" wp14:editId="3ECE1092">
            <wp:extent cx="1151466" cy="1024219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212" cy="103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F9C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Регулярная тренировка мышц кисти и пальцев рук благотворно влияет на речевое развитие ребёнка, а также на развитие внимания, мышления и памяти. Пальчиковые упражнения развивают подвижность и гибкость кисти руки, что, в свою очередь, способствует успешному овладению навыком письма в дальнейшем.</w:t>
      </w:r>
    </w:p>
    <w:p w:rsidR="00156F9C" w:rsidRPr="00156F9C" w:rsidRDefault="00156F9C" w:rsidP="00156F9C">
      <w:pPr>
        <w:shd w:val="clear" w:color="auto" w:fill="FFFFFF"/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666666"/>
          <w:sz w:val="19"/>
          <w:szCs w:val="19"/>
          <w:lang w:eastAsia="ru-RU"/>
        </w:rPr>
      </w:pPr>
      <w:r w:rsidRPr="00156F9C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Пальчиковые упражнения следует подбирать с учётом возраста ребёнка.</w:t>
      </w:r>
    </w:p>
    <w:p w:rsidR="00156F9C" w:rsidRPr="00156F9C" w:rsidRDefault="00156F9C" w:rsidP="00156F9C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156F9C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• Для детей до 2 лет подбираем несложные движения: поглаживаем, похлопываем, сгибаем и разгибаем пальчики, сжимаем игрушки-пищалки.</w:t>
      </w:r>
    </w:p>
    <w:p w:rsidR="00156F9C" w:rsidRPr="00156F9C" w:rsidRDefault="00156F9C" w:rsidP="00156F9C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156F9C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• Для детей в возрасте 2-3 лет подходят следующие упражнения: активные движения кистями рук (замешиваем тесто, забиваем гвозди), выполнение простых фигур с помощью пальцев одной руки (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«</w:t>
      </w:r>
      <w:r w:rsidRPr="00156F9C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Зайка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»</w:t>
      </w:r>
      <w:r w:rsidRPr="00156F9C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«</w:t>
      </w:r>
      <w:r w:rsidRPr="00156F9C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Коза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»</w:t>
      </w:r>
      <w:r w:rsidRPr="00156F9C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), игры с двумя руками (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«</w:t>
      </w:r>
      <w:r w:rsidRPr="00156F9C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Замок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»</w:t>
      </w:r>
      <w:r w:rsidRPr="00156F9C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«</w:t>
      </w:r>
      <w:r w:rsidRPr="00156F9C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Цепочка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»</w:t>
      </w:r>
      <w:r w:rsidRPr="00156F9C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).</w:t>
      </w:r>
    </w:p>
    <w:p w:rsidR="00156F9C" w:rsidRPr="00156F9C" w:rsidRDefault="00156F9C" w:rsidP="00156F9C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156F9C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• Детям с 3-4 лет можно предложить игры, в которых каждая рука совершает своё движение. Например, согнуть и разогнуть пальцы правой, а затем левой руки; составить фигуры вначале из пальцев одной руки, а затем другой.</w:t>
      </w:r>
    </w:p>
    <w:p w:rsidR="00156F9C" w:rsidRPr="00156F9C" w:rsidRDefault="00156F9C" w:rsidP="00156F9C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156F9C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• Для детей 4-5 лет подбираем игры на выполнение различных фигур и движений правой и левой рукой, сжимание и разжимание пальцев обеих рук вместе и по очереди; выполнение фигуры из обеих рук.</w:t>
      </w:r>
    </w:p>
    <w:p w:rsidR="00156F9C" w:rsidRPr="00156F9C" w:rsidRDefault="00156F9C" w:rsidP="00156F9C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156F9C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• С 5-7 летнего возраста детям можно предлагать "рассказывать" руками стишки или потешки со сменой фигур (по тексту), делать из пальцев фигурки с использованием вспомогательных предметов (шарик, карандаш, лоскут ткани).</w:t>
      </w:r>
    </w:p>
    <w:p w:rsidR="00156F9C" w:rsidRPr="00156F9C" w:rsidRDefault="00156F9C" w:rsidP="00156F9C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156F9C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Занятия на развитие движений пальцев и кисти рук желательно проводить каждый день по 3-5 минут.</w:t>
      </w:r>
    </w:p>
    <w:p w:rsidR="00156F9C" w:rsidRPr="00156F9C" w:rsidRDefault="00156F9C" w:rsidP="00156F9C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156F9C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 xml:space="preserve">Чтобы малышу было интересно выполнять такие упражнения, можно использовать разнообразные </w:t>
      </w:r>
      <w:bookmarkStart w:id="0" w:name="_GoBack"/>
      <w:r w:rsidRPr="00156F9C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материалы.</w:t>
      </w:r>
    </w:p>
    <w:bookmarkEnd w:id="0"/>
    <w:p w:rsidR="00156F9C" w:rsidRPr="00156F9C" w:rsidRDefault="00156F9C" w:rsidP="00156F9C">
      <w:p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156F9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1. Счётные палочки.</w:t>
      </w:r>
    </w:p>
    <w:p w:rsidR="00156F9C" w:rsidRPr="00156F9C" w:rsidRDefault="00156F9C" w:rsidP="00156F9C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2060"/>
          <w:sz w:val="19"/>
          <w:szCs w:val="19"/>
          <w:lang w:eastAsia="ru-RU"/>
        </w:rPr>
      </w:pPr>
      <w:r w:rsidRPr="00156F9C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Выкладывая геометрические фигуры, можно познакомить ребёнка с их названиями. Составляя узоры, можно пересчитывать палочки, тем самым готовить ребёнка к усвоению счёта.</w:t>
      </w:r>
    </w:p>
    <w:p w:rsidR="00156F9C" w:rsidRPr="00156F9C" w:rsidRDefault="00156F9C" w:rsidP="00156F9C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156F9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2. Семена растений.</w:t>
      </w:r>
    </w:p>
    <w:p w:rsidR="00156F9C" w:rsidRPr="00156F9C" w:rsidRDefault="00156F9C" w:rsidP="00156F9C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156F9C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Можно выкладывать горохом или фасолью контур нарисованной фигуры. Можно перемешать белую и красную фасоль и предложить ребёнку рассортировать её по цвету.</w:t>
      </w:r>
    </w:p>
    <w:p w:rsidR="00156F9C" w:rsidRPr="00156F9C" w:rsidRDefault="00156F9C" w:rsidP="00156F9C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156F9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3. Пуговицы.</w:t>
      </w:r>
    </w:p>
    <w:p w:rsidR="00156F9C" w:rsidRPr="00156F9C" w:rsidRDefault="00156F9C" w:rsidP="00156F9C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2060"/>
          <w:sz w:val="19"/>
          <w:szCs w:val="19"/>
          <w:lang w:eastAsia="ru-RU"/>
        </w:rPr>
      </w:pPr>
      <w:r w:rsidRPr="00156F9C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С помощью пуговиц можно выкладывать дорожки и узоры, можно нанизывать пуговицы ни нитку или проволоку. Из проволоки можно сделать кустик и вешать на него листики (зелёные пуговицы) или плоды (красные и жёлтые пуговицы).</w:t>
      </w:r>
    </w:p>
    <w:p w:rsidR="00156F9C" w:rsidRPr="00156F9C" w:rsidRDefault="00156F9C" w:rsidP="00156F9C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156F9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4. Прищепки.</w:t>
      </w:r>
    </w:p>
    <w:p w:rsidR="00156F9C" w:rsidRPr="00156F9C" w:rsidRDefault="00156F9C" w:rsidP="00156F9C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2060"/>
          <w:sz w:val="19"/>
          <w:szCs w:val="19"/>
          <w:lang w:eastAsia="ru-RU"/>
        </w:rPr>
      </w:pPr>
      <w:r w:rsidRPr="00156F9C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Прищепки можно цеплять на что угодно. Важно показать малышу, как правильно брать прищепки, как можно их открыть, как прикрепить. Можно цеплять прищепки к картонным фигурам: лучи к солнцу (</w:t>
      </w:r>
      <w:r w:rsidRPr="00156F9C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жёлтый</w:t>
      </w:r>
      <w:r w:rsidRPr="00156F9C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 xml:space="preserve"> круг), дождик к туче, травку к лужайке (коричневый прямоугольник) и т.д.</w:t>
      </w:r>
    </w:p>
    <w:p w:rsidR="00156F9C" w:rsidRPr="00156F9C" w:rsidRDefault="00156F9C" w:rsidP="00156F9C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156F9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5. Трафареты.</w:t>
      </w:r>
    </w:p>
    <w:p w:rsidR="00156F9C" w:rsidRPr="00156F9C" w:rsidRDefault="00156F9C" w:rsidP="00156F9C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2060"/>
          <w:sz w:val="19"/>
          <w:szCs w:val="19"/>
          <w:lang w:eastAsia="ru-RU"/>
        </w:rPr>
      </w:pPr>
      <w:r w:rsidRPr="00156F9C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Поскольку малышам легче обводить внутри, чем снаружи, начинать лучше с трафаретов для внутренней обводки и с самых лёгких фигур (круг, квадрат). Желательно, чтобы трафареты были не плоскими (можно сделать из линолеума).</w:t>
      </w:r>
    </w:p>
    <w:p w:rsidR="00156F9C" w:rsidRPr="00156F9C" w:rsidRDefault="00156F9C" w:rsidP="00156F9C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156F9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6. Крышки.</w:t>
      </w:r>
    </w:p>
    <w:p w:rsidR="00156F9C" w:rsidRPr="00156F9C" w:rsidRDefault="00156F9C" w:rsidP="00156F9C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2060"/>
          <w:sz w:val="19"/>
          <w:szCs w:val="19"/>
          <w:lang w:eastAsia="ru-RU"/>
        </w:rPr>
      </w:pPr>
      <w:r w:rsidRPr="00156F9C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Дайте ребёнку разные по форме и величине баночки или бутылочки и отдельно крышечки от них. Предложите ему подобрать крышечки к подходящим баночкам и закрутить их.</w:t>
      </w:r>
    </w:p>
    <w:p w:rsidR="00156F9C" w:rsidRPr="00156F9C" w:rsidRDefault="00156F9C" w:rsidP="00156F9C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156F9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7.Массажный шарик су-</w:t>
      </w:r>
      <w:proofErr w:type="spellStart"/>
      <w:r w:rsidRPr="00156F9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джок</w:t>
      </w:r>
      <w:proofErr w:type="spellEnd"/>
      <w:r w:rsidRPr="00156F9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.</w:t>
      </w:r>
    </w:p>
    <w:p w:rsidR="00156F9C" w:rsidRPr="00156F9C" w:rsidRDefault="00156F9C" w:rsidP="00156F9C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156F9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8. Фольга.</w:t>
      </w:r>
    </w:p>
    <w:p w:rsidR="00156F9C" w:rsidRPr="00156F9C" w:rsidRDefault="00156F9C" w:rsidP="00156F9C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156F9C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Заверните в фольгу мелкие предметы, пусть малыш их разворачивает, а потом заворачивает сам.</w:t>
      </w:r>
    </w:p>
    <w:p w:rsidR="00156F9C" w:rsidRPr="00156F9C" w:rsidRDefault="00156F9C" w:rsidP="00156F9C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156F9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9. Игры с пластиковой бутылкой.</w:t>
      </w:r>
    </w:p>
    <w:p w:rsidR="00F46B2A" w:rsidRPr="00156F9C" w:rsidRDefault="00156F9C" w:rsidP="00156F9C">
      <w:p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color w:val="002060"/>
          <w:sz w:val="18"/>
          <w:szCs w:val="18"/>
          <w:lang w:eastAsia="ru-RU"/>
        </w:rPr>
      </w:pPr>
      <w:r w:rsidRPr="00156F9C"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  <w:t>Попросите малыша сложить мелкие предметы по одному в пластиковую бутылку через горлышко. Если вы отдыхаете на море, можно собирать мелкие камушки или ракушки. Это игра также учит малыша определять на глаз размер предметов.</w:t>
      </w:r>
    </w:p>
    <w:p w:rsidR="00156F9C" w:rsidRPr="00156F9C" w:rsidRDefault="00156F9C">
      <w:pPr>
        <w:ind w:left="-1134"/>
        <w:rPr>
          <w:rFonts w:ascii="Times New Roman" w:hAnsi="Times New Roman" w:cs="Times New Roman"/>
        </w:rPr>
      </w:pPr>
    </w:p>
    <w:sectPr w:rsidR="00156F9C" w:rsidRPr="00156F9C" w:rsidSect="00156F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9C"/>
    <w:rsid w:val="00156F9C"/>
    <w:rsid w:val="00F4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E142"/>
  <w15:chartTrackingRefBased/>
  <w15:docId w15:val="{42081A1B-D60C-4CB0-A22B-256A1AF4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2023-10-17T17:29:00Z</dcterms:created>
  <dcterms:modified xsi:type="dcterms:W3CDTF">2023-10-17T17:35:00Z</dcterms:modified>
</cp:coreProperties>
</file>