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8FC" w:rsidRDefault="007518FC" w:rsidP="007518FC">
      <w:pPr>
        <w:ind w:left="-1134"/>
        <w:jc w:val="center"/>
        <w:rPr>
          <w:rFonts w:ascii="Times New Roman" w:hAnsi="Times New Roman" w:cs="Times New Roman"/>
          <w:b/>
          <w:bCs/>
          <w:sz w:val="28"/>
          <w:szCs w:val="28"/>
        </w:rPr>
      </w:pPr>
      <w:r w:rsidRPr="007518FC">
        <w:rPr>
          <w:rFonts w:ascii="Times New Roman" w:hAnsi="Times New Roman" w:cs="Times New Roman"/>
          <w:b/>
          <w:bCs/>
          <w:sz w:val="28"/>
          <w:szCs w:val="28"/>
        </w:rPr>
        <w:t>«</w:t>
      </w:r>
      <w:r w:rsidRPr="007518FC">
        <w:rPr>
          <w:rFonts w:ascii="Times New Roman" w:hAnsi="Times New Roman" w:cs="Times New Roman"/>
          <w:b/>
          <w:bCs/>
          <w:sz w:val="28"/>
          <w:szCs w:val="28"/>
        </w:rPr>
        <w:t>Если ребенок не хочет заниматься…</w:t>
      </w:r>
      <w:r w:rsidRPr="007518FC">
        <w:rPr>
          <w:rFonts w:ascii="Times New Roman" w:hAnsi="Times New Roman" w:cs="Times New Roman"/>
          <w:b/>
          <w:bCs/>
          <w:sz w:val="28"/>
          <w:szCs w:val="28"/>
        </w:rPr>
        <w:t>»</w:t>
      </w:r>
    </w:p>
    <w:p w:rsidR="007518FC" w:rsidRPr="007518FC" w:rsidRDefault="007518FC" w:rsidP="007518FC">
      <w:pPr>
        <w:ind w:left="-1134"/>
        <w:jc w:val="center"/>
        <w:rPr>
          <w:rFonts w:ascii="Times New Roman" w:hAnsi="Times New Roman" w:cs="Times New Roman"/>
          <w:b/>
          <w:bCs/>
          <w:sz w:val="28"/>
          <w:szCs w:val="28"/>
        </w:rPr>
      </w:pPr>
      <w:r>
        <w:rPr>
          <w:noProof/>
        </w:rPr>
        <w:drawing>
          <wp:inline distT="0" distB="0" distL="0" distR="0" wp14:anchorId="75B85C9F" wp14:editId="0DC39DD6">
            <wp:extent cx="2736215" cy="887306"/>
            <wp:effectExtent l="0" t="0" r="698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2915" cy="1058106"/>
                    </a:xfrm>
                    <a:prstGeom prst="rect">
                      <a:avLst/>
                    </a:prstGeom>
                    <a:noFill/>
                    <a:ln>
                      <a:noFill/>
                    </a:ln>
                  </pic:spPr>
                </pic:pic>
              </a:graphicData>
            </a:graphic>
          </wp:inline>
        </w:drawing>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1. Занимайтесь регулярно и в определенное время.</w:t>
      </w:r>
      <w:r w:rsidRPr="007518FC">
        <w:rPr>
          <w:rFonts w:ascii="Times New Roman" w:hAnsi="Times New Roman" w:cs="Times New Roman"/>
        </w:rPr>
        <w:t xml:space="preserve">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2. Ограничьте время пользования компьютером и просмотр телепередач.</w:t>
      </w:r>
      <w:r w:rsidRPr="007518FC">
        <w:rPr>
          <w:rFonts w:ascii="Times New Roman" w:hAnsi="Times New Roman" w:cs="Times New Roman"/>
        </w:rPr>
        <w:t xml:space="preserve">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3. Организуйте рабочее место для занятий.</w:t>
      </w:r>
      <w:r w:rsidRPr="007518FC">
        <w:rPr>
          <w:rFonts w:ascii="Times New Roman" w:hAnsi="Times New Roman" w:cs="Times New Roman"/>
        </w:rPr>
        <w:t xml:space="preserve">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гиперактивностью, демонстрирующих </w:t>
      </w:r>
      <w:r w:rsidRPr="007518FC">
        <w:rPr>
          <w:rFonts w:ascii="Times New Roman" w:hAnsi="Times New Roman" w:cs="Times New Roman"/>
        </w:rPr>
        <w:t>«</w:t>
      </w:r>
      <w:r w:rsidRPr="007518FC">
        <w:rPr>
          <w:rFonts w:ascii="Times New Roman" w:hAnsi="Times New Roman" w:cs="Times New Roman"/>
        </w:rPr>
        <w:t>полевое</w:t>
      </w:r>
      <w:r w:rsidRPr="007518FC">
        <w:rPr>
          <w:rFonts w:ascii="Times New Roman" w:hAnsi="Times New Roman" w:cs="Times New Roman"/>
        </w:rPr>
        <w:t>»</w:t>
      </w:r>
      <w:r w:rsidRPr="007518FC">
        <w:rPr>
          <w:rFonts w:ascii="Times New Roman" w:hAnsi="Times New Roman" w:cs="Times New Roman"/>
        </w:rPr>
        <w:t xml:space="preserve">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4. Постепенно увеличивайте время занятий.</w:t>
      </w:r>
      <w:r w:rsidRPr="007518FC">
        <w:rPr>
          <w:rFonts w:ascii="Times New Roman" w:hAnsi="Times New Roman" w:cs="Times New Roman"/>
        </w:rPr>
        <w:t xml:space="preserve">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5. Сделайте занятия интересными.</w:t>
      </w:r>
      <w:r w:rsidRPr="007518FC">
        <w:rPr>
          <w:rFonts w:ascii="Times New Roman" w:hAnsi="Times New Roman" w:cs="Times New Roman"/>
        </w:rPr>
        <w:t xml:space="preserve">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w:t>
      </w:r>
      <w:r w:rsidRPr="007518FC">
        <w:rPr>
          <w:rFonts w:ascii="Times New Roman" w:hAnsi="Times New Roman" w:cs="Times New Roman"/>
        </w:rPr>
        <w:lastRenderedPageBreak/>
        <w:t xml:space="preserve">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6. Используйте поощрения.</w:t>
      </w:r>
      <w:r w:rsidRPr="007518FC">
        <w:rPr>
          <w:rFonts w:ascii="Times New Roman" w:hAnsi="Times New Roman" w:cs="Times New Roman"/>
        </w:rPr>
        <w:t xml:space="preserve">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w:t>
      </w:r>
      <w:r w:rsidRPr="007518FC">
        <w:rPr>
          <w:rFonts w:ascii="Times New Roman" w:hAnsi="Times New Roman" w:cs="Times New Roman"/>
        </w:rPr>
        <w:t>«</w:t>
      </w:r>
      <w:r w:rsidRPr="007518FC">
        <w:rPr>
          <w:rFonts w:ascii="Times New Roman" w:hAnsi="Times New Roman" w:cs="Times New Roman"/>
        </w:rPr>
        <w:t>пятёрка</w:t>
      </w:r>
      <w:r w:rsidRPr="007518FC">
        <w:rPr>
          <w:rFonts w:ascii="Times New Roman" w:hAnsi="Times New Roman" w:cs="Times New Roman"/>
        </w:rPr>
        <w:t>»</w:t>
      </w:r>
      <w:r w:rsidRPr="007518FC">
        <w:rPr>
          <w:rFonts w:ascii="Times New Roman" w:hAnsi="Times New Roman" w:cs="Times New Roman"/>
        </w:rPr>
        <w:t xml:space="preserve"> или иной эквивалент оценки (например, </w:t>
      </w:r>
      <w:r w:rsidRPr="007518FC">
        <w:rPr>
          <w:rFonts w:ascii="Times New Roman" w:hAnsi="Times New Roman" w:cs="Times New Roman"/>
        </w:rPr>
        <w:t>«</w:t>
      </w:r>
      <w:r w:rsidRPr="007518FC">
        <w:rPr>
          <w:rFonts w:ascii="Times New Roman" w:hAnsi="Times New Roman" w:cs="Times New Roman"/>
        </w:rPr>
        <w:t>смайлик</w:t>
      </w:r>
      <w:r w:rsidRPr="007518FC">
        <w:rPr>
          <w:rFonts w:ascii="Times New Roman" w:hAnsi="Times New Roman" w:cs="Times New Roman"/>
        </w:rPr>
        <w:t>»</w:t>
      </w:r>
      <w:r w:rsidRPr="007518FC">
        <w:rPr>
          <w:rFonts w:ascii="Times New Roman" w:hAnsi="Times New Roman" w:cs="Times New Roman"/>
        </w:rPr>
        <w:t xml:space="preserve">).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7518FC" w:rsidRPr="007518FC" w:rsidRDefault="007518FC" w:rsidP="007518FC">
      <w:pPr>
        <w:pStyle w:val="a4"/>
        <w:ind w:left="-1134"/>
        <w:rPr>
          <w:rFonts w:ascii="Times New Roman" w:hAnsi="Times New Roman" w:cs="Times New Roman"/>
        </w:rPr>
      </w:pPr>
      <w:r w:rsidRPr="007518FC">
        <w:rPr>
          <w:rFonts w:ascii="Times New Roman" w:hAnsi="Times New Roman" w:cs="Times New Roman"/>
          <w:i/>
          <w:iCs/>
        </w:rPr>
        <w:t xml:space="preserve">7. Помогайте ребенку и чаще хвалите его. </w:t>
      </w:r>
      <w:r w:rsidRPr="007518FC">
        <w:rPr>
          <w:rFonts w:ascii="Times New Roman" w:hAnsi="Times New Roman" w:cs="Times New Roman"/>
        </w:rPr>
        <w:t xml:space="preserve">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w:t>
      </w:r>
      <w:r w:rsidRPr="007518FC">
        <w:rPr>
          <w:rFonts w:ascii="Times New Roman" w:hAnsi="Times New Roman" w:cs="Times New Roman"/>
        </w:rPr>
        <w:t>«</w:t>
      </w:r>
      <w:r w:rsidRPr="007518FC">
        <w:rPr>
          <w:rFonts w:ascii="Times New Roman" w:hAnsi="Times New Roman" w:cs="Times New Roman"/>
        </w:rPr>
        <w:t>неправильно</w:t>
      </w:r>
      <w:r w:rsidRPr="007518FC">
        <w:rPr>
          <w:rFonts w:ascii="Times New Roman" w:hAnsi="Times New Roman" w:cs="Times New Roman"/>
        </w:rPr>
        <w:t>»</w:t>
      </w:r>
      <w:r w:rsidRPr="007518FC">
        <w:rPr>
          <w:rFonts w:ascii="Times New Roman" w:hAnsi="Times New Roman" w:cs="Times New Roman"/>
        </w:rPr>
        <w:t xml:space="preserve">, </w:t>
      </w:r>
      <w:r w:rsidRPr="007518FC">
        <w:rPr>
          <w:rFonts w:ascii="Times New Roman" w:hAnsi="Times New Roman" w:cs="Times New Roman"/>
        </w:rPr>
        <w:t>«</w:t>
      </w:r>
      <w:r w:rsidRPr="007518FC">
        <w:rPr>
          <w:rFonts w:ascii="Times New Roman" w:hAnsi="Times New Roman" w:cs="Times New Roman"/>
        </w:rPr>
        <w:t>правильно</w:t>
      </w:r>
      <w:r w:rsidRPr="007518FC">
        <w:rPr>
          <w:rFonts w:ascii="Times New Roman" w:hAnsi="Times New Roman" w:cs="Times New Roman"/>
        </w:rPr>
        <w:t>»</w:t>
      </w:r>
      <w:r w:rsidRPr="007518FC">
        <w:rPr>
          <w:rFonts w:ascii="Times New Roman" w:hAnsi="Times New Roman" w:cs="Times New Roman"/>
        </w:rPr>
        <w:t xml:space="preserve">.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w:t>
      </w:r>
      <w:r w:rsidRPr="007518FC">
        <w:rPr>
          <w:rFonts w:ascii="Times New Roman" w:hAnsi="Times New Roman" w:cs="Times New Roman"/>
        </w:rPr>
        <w:t>старания, несмотря на то что</w:t>
      </w:r>
      <w:r w:rsidRPr="007518FC">
        <w:rPr>
          <w:rFonts w:ascii="Times New Roman" w:hAnsi="Times New Roman" w:cs="Times New Roman"/>
        </w:rPr>
        <w:t xml:space="preserve">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w:t>
      </w:r>
      <w:r w:rsidRPr="007518FC">
        <w:rPr>
          <w:rFonts w:ascii="Times New Roman" w:hAnsi="Times New Roman" w:cs="Times New Roman"/>
        </w:rPr>
        <w:t>«</w:t>
      </w:r>
      <w:r w:rsidRPr="007518FC">
        <w:rPr>
          <w:rFonts w:ascii="Times New Roman" w:hAnsi="Times New Roman" w:cs="Times New Roman"/>
        </w:rPr>
        <w:t>У всех лиса красивая получилась, а у тебя опять неизвестно что</w:t>
      </w:r>
      <w:r w:rsidRPr="007518FC">
        <w:rPr>
          <w:rFonts w:ascii="Times New Roman" w:hAnsi="Times New Roman" w:cs="Times New Roman"/>
        </w:rPr>
        <w:t>»</w:t>
      </w:r>
      <w:r w:rsidRPr="007518FC">
        <w:rPr>
          <w:rFonts w:ascii="Times New Roman" w:hAnsi="Times New Roman" w:cs="Times New Roman"/>
        </w:rPr>
        <w:t xml:space="preserve">.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rsidR="00991478" w:rsidRPr="007518FC" w:rsidRDefault="007518FC" w:rsidP="007518FC">
      <w:pPr>
        <w:pStyle w:val="a4"/>
        <w:ind w:left="-1134"/>
        <w:rPr>
          <w:rFonts w:ascii="Times New Roman" w:hAnsi="Times New Roman" w:cs="Times New Roman"/>
        </w:rPr>
      </w:pPr>
      <w:r w:rsidRPr="007518FC">
        <w:rPr>
          <w:rFonts w:ascii="Times New Roman" w:hAnsi="Times New Roman" w:cs="Times New Roman"/>
          <w:b/>
          <w:bCs/>
        </w:rPr>
        <w:t>8. Не проявляйте излишнюю требовательность и настойчивость.</w:t>
      </w:r>
      <w:r w:rsidRPr="007518FC">
        <w:rPr>
          <w:rFonts w:ascii="Times New Roman" w:hAnsi="Times New Roman" w:cs="Times New Roman"/>
        </w:rPr>
        <w:t xml:space="preserve">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w:t>
      </w:r>
      <w:bookmarkStart w:id="0" w:name="_GoBack"/>
      <w:bookmarkEnd w:id="0"/>
      <w:r w:rsidRPr="007518FC">
        <w:rPr>
          <w:rFonts w:ascii="Times New Roman" w:hAnsi="Times New Roman" w:cs="Times New Roman"/>
        </w:rPr>
        <w:t>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 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p w:rsidR="007518FC" w:rsidRPr="00BB47AE" w:rsidRDefault="007518FC" w:rsidP="00BB47AE">
      <w:pPr>
        <w:pStyle w:val="a4"/>
        <w:ind w:left="-1134"/>
        <w:jc w:val="right"/>
        <w:rPr>
          <w:rFonts w:ascii="Times New Roman" w:hAnsi="Times New Roman" w:cs="Times New Roman"/>
          <w:b/>
          <w:bCs/>
        </w:rPr>
      </w:pPr>
      <w:r w:rsidRPr="00BB47AE">
        <w:rPr>
          <w:rFonts w:ascii="Times New Roman" w:hAnsi="Times New Roman" w:cs="Times New Roman"/>
          <w:b/>
          <w:bCs/>
        </w:rPr>
        <w:t xml:space="preserve">Учитель- логопед </w:t>
      </w:r>
    </w:p>
    <w:p w:rsidR="007518FC" w:rsidRPr="00BB47AE" w:rsidRDefault="007518FC" w:rsidP="007518FC">
      <w:pPr>
        <w:ind w:left="-1134" w:firstLine="1134"/>
        <w:jc w:val="right"/>
        <w:rPr>
          <w:rFonts w:ascii="Times New Roman" w:hAnsi="Times New Roman" w:cs="Times New Roman"/>
        </w:rPr>
      </w:pPr>
      <w:r w:rsidRPr="00BB47AE">
        <w:rPr>
          <w:rFonts w:ascii="Times New Roman" w:hAnsi="Times New Roman" w:cs="Times New Roman"/>
          <w:b/>
          <w:bCs/>
        </w:rPr>
        <w:t>Моисеева Людмила Владимировна</w:t>
      </w:r>
    </w:p>
    <w:sectPr w:rsidR="007518FC" w:rsidRPr="00BB47AE" w:rsidSect="007518F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C"/>
    <w:rsid w:val="007518FC"/>
    <w:rsid w:val="00991478"/>
    <w:rsid w:val="00BB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EB06"/>
  <w15:chartTrackingRefBased/>
  <w15:docId w15:val="{144070D4-0F89-4727-BB4F-9B642246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8FC"/>
    <w:pPr>
      <w:ind w:left="720"/>
      <w:contextualSpacing/>
    </w:pPr>
  </w:style>
  <w:style w:type="paragraph" w:styleId="a4">
    <w:name w:val="No Spacing"/>
    <w:uiPriority w:val="1"/>
    <w:qFormat/>
    <w:rsid w:val="00751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2023-10-17T17:45:00Z</dcterms:created>
  <dcterms:modified xsi:type="dcterms:W3CDTF">2023-10-17T17:58:00Z</dcterms:modified>
</cp:coreProperties>
</file>