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bookmarkStart w:id="0" w:name="_GoBack"/>
      <w:bookmarkEnd w:id="0"/>
      <w:r>
        <w:rPr>
          <w:rStyle w:val="a4"/>
          <w:rFonts w:ascii="Verdana" w:hAnsi="Verdana"/>
          <w:color w:val="303F50"/>
          <w:sz w:val="21"/>
          <w:szCs w:val="21"/>
        </w:rPr>
        <w:t>Консультация " Развитие речи ребенка 5-7 лет"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Речь занимает чрезвычайно важное место в развитии ребенка. Только через родной язык ребенок входит в жизнь окружающих его людей. Ребенок с хорошо развитой речью легко вступает в общение с окружающими, он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  У пятилетнего ребенка речь чистая, внятная, без нарушений звукопроизношения, ведь в этом возрасте закончился процесс овладения звуками. Возросла речевая активность, малыш не только задает </w:t>
      </w:r>
      <w:proofErr w:type="gramStart"/>
      <w:r>
        <w:rPr>
          <w:rFonts w:ascii="Verdana" w:hAnsi="Verdana"/>
          <w:color w:val="303F50"/>
          <w:sz w:val="21"/>
          <w:szCs w:val="21"/>
        </w:rPr>
        <w:t>вопросы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но и сам отвечает на вопросы взрослого и подолгу рассказывает о своих наблюдениях и впечатлениях. Употребление предложений более сложной структуры является причиной встречающихся в речи ребенка пяти лет отдельных грамматических ошибок, чаще всего на согласование числительных с существительными.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Одной из причин задерживающей нормальное развитие звукопроизношения, является вредная манера взрослых говорить с детьми подстраиваясь к их неправильному произношению.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Искажения детской речи вызываются также неправильной речью окружающих ребен</w:t>
      </w:r>
      <w:r w:rsidR="00714C38">
        <w:rPr>
          <w:rFonts w:ascii="Verdana" w:hAnsi="Verdana"/>
          <w:color w:val="303F50"/>
          <w:sz w:val="21"/>
          <w:szCs w:val="21"/>
        </w:rPr>
        <w:t xml:space="preserve">ка </w:t>
      </w:r>
      <w:proofErr w:type="gramStart"/>
      <w:r w:rsidR="00714C38">
        <w:rPr>
          <w:rFonts w:ascii="Verdana" w:hAnsi="Verdana"/>
          <w:color w:val="303F50"/>
          <w:sz w:val="21"/>
          <w:szCs w:val="21"/>
        </w:rPr>
        <w:t>взрослых  ,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диалектными особенностями , разговором в раннем детстве на разных языках. Причиной затянувшегося развития детской фонетики является то что в семье не обращают должного внимания на неправильную речь ребенка и не оказывают ему помощи путем показа правильного </w:t>
      </w:r>
      <w:proofErr w:type="gramStart"/>
      <w:r>
        <w:rPr>
          <w:rFonts w:ascii="Verdana" w:hAnsi="Verdana"/>
          <w:color w:val="303F50"/>
          <w:sz w:val="21"/>
          <w:szCs w:val="21"/>
        </w:rPr>
        <w:t>произношения .</w:t>
      </w:r>
      <w:proofErr w:type="gramEnd"/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Очень часто дети которые плохо говорят для своего возраста еще и плохо едят. Для них как правило целая проблема скушать яблоко или морковку не говоря уже о мясе. Вызвано это слабостью челюстных мышц, а она в свою очередь задерживает развитие движений артикуляционного аппарата. Поэтому обязательно давайте ребенку жевать сухари целые овощи и фрукты хлеб с корочками и кусочки мяса. Чтобы развивать мышцы щек и языка покажите ребенку как правильно полоскать рот. Научите надувать щеки и удерживать воздух « перекатывать» из одной щеки в другую.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 Не забывайте развивать и мелкую моторику – то есть как можно дольше должен работать своими не послушными пальчиками </w:t>
      </w:r>
      <w:proofErr w:type="gramStart"/>
      <w:r>
        <w:rPr>
          <w:rFonts w:ascii="Verdana" w:hAnsi="Verdana"/>
          <w:color w:val="303F50"/>
          <w:sz w:val="21"/>
          <w:szCs w:val="21"/>
        </w:rPr>
        <w:t>Как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бы ни казалось вам это утомительным, пусть ребенок сам застегивает пуговицы, шнурует ботинки, засучивает рукава. Причем начинать тренировку ребенку лучше не на своей одежде а сперва </w:t>
      </w:r>
      <w:proofErr w:type="gramStart"/>
      <w:r>
        <w:rPr>
          <w:rFonts w:ascii="Verdana" w:hAnsi="Verdana"/>
          <w:color w:val="303F50"/>
          <w:sz w:val="21"/>
          <w:szCs w:val="21"/>
        </w:rPr>
        <w:t>« помогать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» одеться куклам или даже родителям. Еще в этом возрасте очень полезно лепить, давать ножницы для вырезания </w:t>
      </w:r>
      <w:proofErr w:type="gramStart"/>
      <w:r>
        <w:rPr>
          <w:rFonts w:ascii="Verdana" w:hAnsi="Verdana"/>
          <w:color w:val="303F50"/>
          <w:sz w:val="21"/>
          <w:szCs w:val="21"/>
        </w:rPr>
        <w:t>каких либо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фигурок, это отличная тренировка для рук. </w:t>
      </w:r>
      <w:proofErr w:type="gramStart"/>
      <w:r>
        <w:rPr>
          <w:rFonts w:ascii="Verdana" w:hAnsi="Verdana"/>
          <w:color w:val="303F50"/>
          <w:sz w:val="21"/>
          <w:szCs w:val="21"/>
        </w:rPr>
        <w:t>( развивается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мелкая моторика). По мере того как детские пальчики будут становиться проворнее его язык будет понятнее не только маме.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 xml:space="preserve"> Обратить </w:t>
      </w:r>
      <w:proofErr w:type="gramStart"/>
      <w:r>
        <w:rPr>
          <w:rStyle w:val="a4"/>
          <w:rFonts w:ascii="Verdana" w:hAnsi="Verdana"/>
          <w:color w:val="303F50"/>
          <w:sz w:val="21"/>
          <w:szCs w:val="21"/>
        </w:rPr>
        <w:t>внимание.!</w:t>
      </w:r>
      <w:proofErr w:type="gramEnd"/>
      <w:r>
        <w:rPr>
          <w:rStyle w:val="a4"/>
          <w:rFonts w:ascii="Verdana" w:hAnsi="Verdana"/>
          <w:color w:val="303F50"/>
          <w:sz w:val="21"/>
          <w:szCs w:val="21"/>
        </w:rPr>
        <w:t> 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4"/>
          <w:rFonts w:ascii="Verdana" w:hAnsi="Verdana"/>
          <w:color w:val="303F50"/>
          <w:sz w:val="21"/>
          <w:szCs w:val="21"/>
        </w:rPr>
        <w:t>Контроль за просмотром видеопродукции.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 - соответствует ли предлагаемая видеопродукция возрасту ребенка, речевым нормам </w:t>
      </w:r>
      <w:proofErr w:type="gramStart"/>
      <w:r>
        <w:rPr>
          <w:rFonts w:ascii="Verdana" w:hAnsi="Verdana"/>
          <w:color w:val="303F50"/>
          <w:sz w:val="21"/>
          <w:szCs w:val="21"/>
        </w:rPr>
        <w:t>( качественный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ли дубляж, внятно и четко- ли слышно каждое слово, поминает - ли ребенок сюжет,  может – ли пересказать его.)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lastRenderedPageBreak/>
        <w:t> - нет –ли наслоения перевода иностранной видеопродукции на текст оригинала.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4"/>
          <w:rFonts w:ascii="Verdana" w:hAnsi="Verdana"/>
          <w:color w:val="303F50"/>
          <w:sz w:val="21"/>
          <w:szCs w:val="21"/>
        </w:rPr>
        <w:t>Немного о методах коррекционной работы.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Использование пальчиковых игр.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В коре головного мозга отделы, отвечающие за развитие артикуляционной и тонкой ручной моторики расположены близко друг к другу и тесно взаимосвязаны. Однако рука в процессе онтогенеза развивается раньше, и ее развитие как бы «тянет» за собой развитие речи. Следовательно, развивая тонкую ручную моторику у ребенка, мы стимулируем развитие его речи. Поэтому, если у ребенка ведущая рука — правая, у него больше развито левое полушарие — среди же левшей гораздо больше детей с ЗРР, т.к. у них наиболее развито правое, а не левое полушарие, в котором находятся речевые и двигательные центры.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 Необходимо, чтобы дома родители обеспечили ребёнку возможность разработки мелкой моторики – конструктор, паззлы, игры-вкладыши, мозаика, игрушки-шнуровки, кубики и мячики разного размера, пирамидки и </w:t>
      </w:r>
      <w:proofErr w:type="spellStart"/>
      <w:r>
        <w:rPr>
          <w:rFonts w:ascii="Verdana" w:hAnsi="Verdana"/>
          <w:color w:val="303F50"/>
          <w:sz w:val="21"/>
          <w:szCs w:val="21"/>
        </w:rPr>
        <w:t>кольцеброс</w:t>
      </w:r>
      <w:proofErr w:type="spellEnd"/>
      <w:r>
        <w:rPr>
          <w:rFonts w:ascii="Verdana" w:hAnsi="Verdana"/>
          <w:color w:val="303F50"/>
          <w:sz w:val="21"/>
          <w:szCs w:val="21"/>
        </w:rPr>
        <w:t>, тренажёры для застёгивания пуговиц и завязывания шнурков. Надо с ребёнком много лепить из пластилина, рисовать пальчиковыми красками, нанизывать бусинки на шнурок, выполнять гравюры и примитивные вышивки.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Большое значение имеет использование различных техник массажа и двигательной стимуляции для развития восприятия и ощущений с самого раннего возраста.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  Рекомендуется использовать подвижные игры (методика </w:t>
      </w:r>
      <w:proofErr w:type="spellStart"/>
      <w:r>
        <w:rPr>
          <w:rFonts w:ascii="Verdana" w:hAnsi="Verdana"/>
          <w:color w:val="303F50"/>
          <w:sz w:val="21"/>
          <w:szCs w:val="21"/>
        </w:rPr>
        <w:t>логоритмики</w:t>
      </w:r>
      <w:proofErr w:type="spellEnd"/>
      <w:r>
        <w:rPr>
          <w:rFonts w:ascii="Verdana" w:hAnsi="Verdana"/>
          <w:color w:val="303F50"/>
          <w:sz w:val="21"/>
          <w:szCs w:val="21"/>
        </w:rPr>
        <w:t>), развивающие умение ориентироваться в пространстве, ритмично и ловко двигаться, менять темп движений, а также игры, в которых движения сопровождаются речью. Так же можно использовать речевые и пальчиковые игры.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 В заключение, подчеркну ещё раз, что если вы заметили, что речевое развитие вашего малыша не соответствует возрастной норме, не медлите - срочно обратитесь к специалистам! Если коррекцию речевых расстройств начинать в раннем возрасте, то велика вероятность, что уже в 6 лет ваш ребёнок не будет ничем отличаться от ровесников.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К 6-7 годам, а иногда и раньше, дети с речевой патологией начинают осознавать дефекты своей речи, болезненно переживают их, становятся молчаливыми, застенчивыми, раздражительными. Они стесняются говорить, избегают слов со звуками, которые произносят неправильно, становятся мнительными, неохотно идут в детский сад, а затем и в школу. У них возникает чувство неполноценности.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Еще острее встает вопрос о значении фонетически правильной речи с поступлением ребенка в школу. С первого дня пребывания в школе ребенку приходится широко пользоваться речью: отвечать и задавать вопросы в присутствии всего класса, читать вслух – и недостатки речи обнаруживаются очень скоро. Особенно необходимым для ребенка становится правильное произношение звуков и слов тогда, когда он начинает овладевать грамотой. Между чистотой звучания детской речи и орфографической грамотностью установлена тесная связь. Младшие школьники пишут преимущественно так, как говорят, поэтому среди неуспевающих школьников младших классов отмечается большой процент детей с дефектами фонетической (произносительной) стороны речи.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lastRenderedPageBreak/>
        <w:t> В дальнейшем дело осложняется тем, что к плохим оценкам добавляются отклонения в поведении ребенка, его повышенная утомляемость и нервозность, поскольку приготовления уроков в большинстве случаев затягивается до поздней ночи. В итоге всего этого – негативное отношение к школе, конфликтная обстановка в семье.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Неточное произношение у детей в возрасте до 3-4 лет естественно – это так называемое возрастное косноязычие (при нормальном развитии и наличии полноценного слуха). Не позднее, чем к 5-6 годам ребенок должен овладеть правильным произношением всех звуков родной речи. Всякие нарушения в произношении звуков после этого возраста рассматриваются как дефекты произношения, которые необходимо корригировать.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Ни в коем случае нельзя подражать неправильному произношению ребенка – «сюсюкать» с ним. Тем самым вы лишаете ребенка возможности слышать правильное произношение и отличать от неправильного. Это ведет к тому, что у ребенка не вырабатывается слуховой самоконтроль и закрепляет искаженное произношение. С детьми нужно говорить всегда правильно, и таким образом, давать ребенку речевой образец для подражания.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К сожалению, не все родители понимают важность этого. Они «сюсюкают» и считают, что со временем ребенок сам все начнет говорить правильно, без чьей-либо помощи. Однако, часто без помощи специалиста этого невозможно добиться. Так как не все дефекты речи явные, фонематические и лексико-грамматические нарушения не всегда сопровождаются нарушением звукопроизношения и поэтому родители их не замечают. Однако, именно они влияют на усвоение программы. Подобных осложнений можно избежать, если с ребенком проводить коррекционные занятия.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К сожалению, родители не всегда относятся к этому серьёзно, ссылаясь на свою занятость и нехватку времени. И как следствие, непосещение, либо нерегулярное посещение занятий детьми, что не дает тех результатов, которых можно было ожидать.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Иногда когда ребенок поступает в школу, очень часто благоприятное время для исправления недостатков речи уже бывает упущено, приходится затрачивать гораздо больше времени и сил. Исправлять дефекты намного труднее и с каждым годом шансы уменьшаются. Так как исправление дефектов во 2 классе идет лучше и быстрее, чем в 4-ом, а в 1-м классе лучше и быстрее, чем во 2-м.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Если вы хотите, чтобы ваш ребенок, став взрослым, добился в жизни успеха, сделал блестящую карьеру, состоялся как личность и чувствовал себя свободно всегда и во всем – тогда учите его говорить. Говорить он должен правильно, ведь от этого зависит его будущее. А взрослым следует не критиковать несовершенную речь, а умело и вовремя помочь ребенку. Ведь чистое произношение, лексическое богатство, грамматически правильная и логически связная речь – заслуга, прежде всего семейного воспитания. И, напротив, недостаточное внимание к речи ребенка нередко становится главной причиной различных дефектов речи.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4"/>
          <w:rFonts w:ascii="Verdana" w:hAnsi="Verdana"/>
          <w:color w:val="303F50"/>
          <w:sz w:val="21"/>
          <w:szCs w:val="21"/>
        </w:rPr>
        <w:t>Дорогие родители!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lastRenderedPageBreak/>
        <w:t xml:space="preserve"> Нельзя оправдывать свое халатное отношение к будущему вашего ребенка занятостью и недостатком времени, либо занятиями со </w:t>
      </w:r>
      <w:proofErr w:type="spellStart"/>
      <w:r>
        <w:rPr>
          <w:rFonts w:ascii="Verdana" w:hAnsi="Verdana"/>
          <w:color w:val="303F50"/>
          <w:sz w:val="21"/>
          <w:szCs w:val="21"/>
        </w:rPr>
        <w:t>спецалистом</w:t>
      </w:r>
      <w:proofErr w:type="spellEnd"/>
      <w:r>
        <w:rPr>
          <w:rFonts w:ascii="Verdana" w:hAnsi="Verdana"/>
          <w:color w:val="303F50"/>
          <w:sz w:val="21"/>
          <w:szCs w:val="21"/>
        </w:rPr>
        <w:t xml:space="preserve"> (старания которого могут "уйти в песок " из - за отсутствия поддержки с вашей стороны) У вас есть в запасе еще есть время до поступления вашего ребенка в школу. Воспользуйтесь этим временем с пользой.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Ребенок шести лет свободно общается с взрослыми и сверстниками, может поддерживать разговор на любую тему, доступную его возрасту.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В дошкольном детстве, естественно, не заканчивается процесс овладения речью. Обогащение словаря, развитие грамматически правильной речи, совершенствование связной речи – все эти процессы будут продолжать развиваться и в школе. И здесь главными помощниками для своих детей можете и должны стать Вы, дорогие родители. Читайте детям книги, рассказывайте сказки, учите стихи, беседуйте и занимайтесь с ними.</w:t>
      </w:r>
    </w:p>
    <w:p w:rsidR="00D907F0" w:rsidRDefault="00D907F0" w:rsidP="00D907F0">
      <w:pPr>
        <w:shd w:val="clear" w:color="auto" w:fill="FFFFFF"/>
        <w:spacing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</w:t>
      </w:r>
    </w:p>
    <w:p w:rsidR="00D907F0" w:rsidRDefault="00D907F0" w:rsidP="00D907F0">
      <w:pPr>
        <w:pStyle w:val="z-"/>
      </w:pPr>
      <w:r>
        <w:t>Начало формы</w:t>
      </w:r>
    </w:p>
    <w:p w:rsidR="00D907F0" w:rsidRDefault="00D907F0" w:rsidP="00D907F0">
      <w:pPr>
        <w:pStyle w:val="z-1"/>
      </w:pPr>
      <w:r>
        <w:t>Конец формы</w:t>
      </w:r>
    </w:p>
    <w:p w:rsidR="006F1D57" w:rsidRDefault="006F1D57"/>
    <w:sectPr w:rsidR="006F1D57" w:rsidSect="0058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F0"/>
    <w:rsid w:val="00155E0E"/>
    <w:rsid w:val="002B69A0"/>
    <w:rsid w:val="00581ECF"/>
    <w:rsid w:val="006F1D57"/>
    <w:rsid w:val="00714C38"/>
    <w:rsid w:val="00D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9F02B5-9257-4D45-8070-32C2B04D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7F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07F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907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907F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907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907F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96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2023-10-18T07:03:00Z</dcterms:created>
  <dcterms:modified xsi:type="dcterms:W3CDTF">2023-10-18T07:03:00Z</dcterms:modified>
</cp:coreProperties>
</file>