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6" w:rsidRPr="00CC1050" w:rsidRDefault="00CC1050" w:rsidP="00CC1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1050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r w:rsidR="0030747A" w:rsidRPr="00CC1050">
        <w:rPr>
          <w:rFonts w:ascii="Times New Roman" w:eastAsia="Times New Roman" w:hAnsi="Times New Roman" w:cs="Times New Roman"/>
          <w:b/>
          <w:bCs/>
        </w:rPr>
        <w:t xml:space="preserve">Муниципальное бюджетное дошкольное образовательное </w:t>
      </w:r>
    </w:p>
    <w:p w:rsidR="00CC1050" w:rsidRPr="00CC1050" w:rsidRDefault="00CC1050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1050">
        <w:rPr>
          <w:rFonts w:ascii="Times New Roman" w:eastAsia="Times New Roman" w:hAnsi="Times New Roman" w:cs="Times New Roman"/>
          <w:b/>
          <w:bCs/>
        </w:rPr>
        <w:t xml:space="preserve">учреждение </w:t>
      </w:r>
    </w:p>
    <w:p w:rsidR="00CC1050" w:rsidRPr="00CC1050" w:rsidRDefault="00CC1050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1050">
        <w:rPr>
          <w:rFonts w:ascii="Times New Roman" w:eastAsia="Times New Roman" w:hAnsi="Times New Roman" w:cs="Times New Roman"/>
          <w:b/>
          <w:bCs/>
        </w:rPr>
        <w:t>детский сад «Планета детства»</w:t>
      </w:r>
    </w:p>
    <w:p w:rsidR="005E43A6" w:rsidRPr="00CC1050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</w:rPr>
      </w:pPr>
    </w:p>
    <w:p w:rsidR="005E43A6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</w:rPr>
      </w:pPr>
    </w:p>
    <w:p w:rsidR="005E43A6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</w:rPr>
      </w:pPr>
    </w:p>
    <w:p w:rsidR="005E43A6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b/>
          <w:bCs/>
          <w:sz w:val="40"/>
          <w:szCs w:val="40"/>
        </w:rPr>
        <w:t>План р</w:t>
      </w:r>
      <w:r w:rsidR="00CC1050">
        <w:rPr>
          <w:rFonts w:ascii="Times New Roman" w:eastAsia="Times New Roman" w:hAnsi="Times New Roman" w:cs="Times New Roman"/>
          <w:b/>
          <w:bCs/>
          <w:sz w:val="40"/>
          <w:szCs w:val="40"/>
        </w:rPr>
        <w:t>аботы по самообразованию</w:t>
      </w:r>
      <w:r w:rsidRPr="00080D4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b/>
          <w:bCs/>
          <w:sz w:val="40"/>
          <w:szCs w:val="40"/>
        </w:rPr>
        <w:t>«Художественная литература как средство вс</w:t>
      </w:r>
      <w:r w:rsidR="00CC1050">
        <w:rPr>
          <w:rFonts w:ascii="Times New Roman" w:eastAsia="Times New Roman" w:hAnsi="Times New Roman" w:cs="Times New Roman"/>
          <w:b/>
          <w:bCs/>
          <w:sz w:val="40"/>
          <w:szCs w:val="40"/>
        </w:rPr>
        <w:t>естороннего развития детей старшего возраста</w:t>
      </w:r>
      <w:r w:rsidRPr="00080D42">
        <w:rPr>
          <w:rFonts w:ascii="Times New Roman" w:eastAsia="Times New Roman" w:hAnsi="Times New Roman" w:cs="Times New Roman"/>
          <w:b/>
          <w:bCs/>
          <w:sz w:val="40"/>
          <w:szCs w:val="40"/>
        </w:rPr>
        <w:t>».</w:t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E43A6" w:rsidRPr="00CC1050" w:rsidRDefault="005E43A6" w:rsidP="005E4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C1050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 :</w:t>
      </w:r>
      <w:proofErr w:type="gramEnd"/>
    </w:p>
    <w:p w:rsidR="005E43A6" w:rsidRPr="00CC1050" w:rsidRDefault="00080D42" w:rsidP="005E4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C1050">
        <w:rPr>
          <w:rFonts w:ascii="Times New Roman" w:eastAsia="Times New Roman" w:hAnsi="Times New Roman" w:cs="Times New Roman"/>
          <w:b/>
          <w:bCs/>
          <w:sz w:val="32"/>
          <w:szCs w:val="32"/>
        </w:rPr>
        <w:t>Е.В.Подлесная</w:t>
      </w:r>
      <w:proofErr w:type="spellEnd"/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5E43A6" w:rsidRDefault="00080D42" w:rsidP="00CC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</w:t>
      </w:r>
      <w:r w:rsidR="005E43A6" w:rsidRPr="00080D42"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CC1050" w:rsidRPr="00080D42" w:rsidRDefault="00CC1050" w:rsidP="00CC1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г.Уяр</w:t>
      </w:r>
      <w:proofErr w:type="spellEnd"/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sz w:val="40"/>
          <w:szCs w:val="40"/>
        </w:rPr>
        <w:lastRenderedPageBreak/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80D42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</w:t>
      </w: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Всем известно, что художественная литература служит действенным средством умственного, нравственного и эстетического воспитания детей и оказывает огромное влияние на развитие и обогащение речи ребенка.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Воспитание подрастающего человека путём приобщения его к книжной культуре – важная педагогическая задача. Через художественную литературу ребёнок постигает ценности, без которых невозможна духовная жизнь общества и отдельного человека.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В настоящее время актуальна проблема приобщения детей дошкольного возраста к художественной литературе. Практически в каждой семье есть компьютер, интернет, телевидение, и родители не считают нужным читать своим детям.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пласт. Кроме того, возникает общественная потребность в сохранении и передачи семейного чтения.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В работе с детьми особое значение имеет – обращение к художественной литературе. Дошедшие из глубины веков потешки, заклички, приговорки, прибаутки, перевертыши и т.д., наилучшим образом открывают и объясняют ребенку жизнь общества и природы, мир человеческих чувств и взаимоотношений. Художественная литература развивает мышление и воображение ребенка, обогащает его эмоции.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Следует помнить, что художественная литература является основным источником воспитания, способствует развитию воображения, развивает речь, прививает любовь к Родине, к природе.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 открывает и объясняет жизнь общества и природы мир чувств и взаимоотношений. Также чтение художественного произведений способствует развитию мышления и воображения ребенка, обогащают ребенка эмоциями.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Не стоит забывать, что книга – это, прежде всего, источник знаний. Из книг дети узнают много о жизни общества, о природе. А умение воспринимать художественное произведение и элементы художественной выразительности к ребенку само собой не приходит, его надо развивать и воспитывать с детства.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lastRenderedPageBreak/>
        <w:t>Одна из главных ценностей чтения художественной литературы в том, что с её помощью взрослый может легко установить эмоциональный контакт с ребенком.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Особенно важно донести до современных родителей, какое значение оказывает книга на развитие ребёнка.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Планирование и проведение различных мероприятий с участниками образовательных отношений с использованием художественной литературы, применение приемов, направленных на анализ произведений художественной литературы создает условия для всестороннего развития детей, в частности: развития творческих способностей ребенка, формирования общечеловеческих ценностей и культуры речи в общении.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 по теме </w:t>
      </w:r>
      <w:proofErr w:type="gramStart"/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самообразования:</w:t>
      </w:r>
      <w:r w:rsidRPr="00080D4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End"/>
      <w:r w:rsidRPr="00080D42">
        <w:rPr>
          <w:rFonts w:ascii="Times New Roman" w:eastAsia="Times New Roman" w:hAnsi="Times New Roman" w:cs="Times New Roman"/>
          <w:sz w:val="28"/>
          <w:szCs w:val="28"/>
        </w:rPr>
        <w:t>создать условия для обеспечения всестороннего развития детей старшего дошкольного возраста через формирование устойчивого интереса к художественной литературе.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 проанализировать методическую литературу по данной теме;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 повысить своё профессиональное мастерство.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 составить картотеку игр-драматизаций с использованием художественных текстов с целью развития у детей речи, воображения, творческих способностей.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 разработать серию наблюдений в природе для детей дошкольного возраста с использованием художественных текстов, которые способствуют воспитанию положительного эстетического отношения к произведению, умению чувствовать образный язык стихов, развитию художественного вкуса.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 создать условия для эстетического развития через пополнения предметно-развивающей среды (уголок книги).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-способствовать формированию целостной картины мира, в том числе первичных ценностных представлений;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-способствовать приобщению детей к словесному искусству;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-формировать интерес к художественной литературе, обеспечить усвоение содержания произведений и эмоциональную отзывчивость на неё;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-приобщать родителей к ознакомлению детей с художественной литературой в семье;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- формировать интерес родителей к совместной работе в данном направлении;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Составлен и проанализирован план изучение методической литературы;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разработана серия наблюдений в природе для детей дошкольного возраста с использованием художественных текстов;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составлена картотека игр-драматизаций;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пополнена предметно-развивающей среды (уголок книги).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интересуются художественной литературой, используют в общении литературную речь, бережно относятся к книгам;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имеют представление о семье, о малой Родине, о гендерной принадлежности;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составляют рассказы на определенные темы, сочиняют четверостишия, инсценируют отрывки из произведений.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sz w:val="28"/>
          <w:szCs w:val="28"/>
        </w:rPr>
        <w:t>Родители: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регулярно используют чтение произведений художественной литературы в повседневной жизни;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проявляют интерес к взаимодействию с воспитателем, детьми.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над темой самообразования</w:t>
      </w: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 Подготовительный (выявление)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866"/>
        <w:gridCol w:w="2221"/>
      </w:tblGrid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целей, задач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гипотезы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 Аналитический (изучение)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867"/>
        <w:gridCol w:w="2220"/>
      </w:tblGrid>
      <w:tr w:rsidR="00080D42" w:rsidRPr="00080D42" w:rsidTr="00E06B9D">
        <w:tc>
          <w:tcPr>
            <w:tcW w:w="2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80D42" w:rsidRPr="00080D42" w:rsidTr="00E06B9D">
        <w:tc>
          <w:tcPr>
            <w:tcW w:w="2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по самообразованию</w:t>
            </w:r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 Организационный (обобщение)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866"/>
        <w:gridCol w:w="2221"/>
      </w:tblGrid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часть:</w:t>
            </w:r>
          </w:p>
          <w:p w:rsidR="005E43A6" w:rsidRPr="00080D42" w:rsidRDefault="005E43A6" w:rsidP="005E43A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методической, педагогической, психологической и другой литературы, Ознакомление с требованиями оформления теоретической части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часть:</w:t>
            </w:r>
          </w:p>
          <w:p w:rsidR="005E43A6" w:rsidRPr="00080D42" w:rsidRDefault="005E43A6" w:rsidP="005E43A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картотеки игр-драматизаций с использованием художественных текстов, разработка серии наблюдений в природе для детей дошкольного </w:t>
            </w: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возраста с использованием художественных текстов, Изготовление пособий для пересказа текста, атрибутов для театральной деятельности.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5E43A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  <w:p w:rsidR="005E43A6" w:rsidRPr="00080D42" w:rsidRDefault="005E43A6" w:rsidP="005E43A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 этап. Завершающий (внедрение)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867"/>
        <w:gridCol w:w="2220"/>
      </w:tblGrid>
      <w:tr w:rsidR="00080D42" w:rsidRPr="00080D42" w:rsidTr="00E06B9D">
        <w:tc>
          <w:tcPr>
            <w:tcW w:w="2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80D42" w:rsidRPr="00080D42" w:rsidTr="00E06B9D">
        <w:tc>
          <w:tcPr>
            <w:tcW w:w="5000" w:type="pct"/>
            <w:gridSpan w:val="3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42" w:rsidRPr="00080D42" w:rsidTr="00E06B9D">
        <w:tc>
          <w:tcPr>
            <w:tcW w:w="2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5E43A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теоретической части</w:t>
            </w:r>
          </w:p>
          <w:p w:rsidR="005E43A6" w:rsidRPr="00080D42" w:rsidRDefault="005E43A6" w:rsidP="005E43A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практической материала</w:t>
            </w:r>
          </w:p>
          <w:p w:rsidR="005E43A6" w:rsidRPr="00080D42" w:rsidRDefault="005E43A6" w:rsidP="005E43A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материалов и составление «Приложения» (плана работы по самообразованию, презентаций, фотоматериалов и др.)</w:t>
            </w:r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5 этап. Презентационный (распространение)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866"/>
        <w:gridCol w:w="2221"/>
      </w:tblGrid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педагогическом совете:</w:t>
            </w:r>
          </w:p>
          <w:p w:rsidR="005E43A6" w:rsidRPr="00080D42" w:rsidRDefault="005E43A6" w:rsidP="005E43A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42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3A6" w:rsidRPr="00080D42" w:rsidTr="00E06B9D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D42" w:rsidRPr="00080D42" w:rsidRDefault="00080D42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3A6" w:rsidRPr="00080D42" w:rsidRDefault="005E43A6" w:rsidP="005E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на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725"/>
        <w:gridCol w:w="3067"/>
        <w:gridCol w:w="2588"/>
      </w:tblGrid>
      <w:tr w:rsidR="00080D42" w:rsidRPr="00080D42" w:rsidTr="00E06B9D">
        <w:tc>
          <w:tcPr>
            <w:tcW w:w="11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080D42" w:rsidRPr="00080D42" w:rsidTr="00E06B9D">
        <w:tc>
          <w:tcPr>
            <w:tcW w:w="11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D42" w:rsidRPr="00080D42" w:rsidRDefault="00080D42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D42" w:rsidRPr="00080D42" w:rsidRDefault="00080D42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май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Боголюбская</w:t>
            </w:r>
            <w:proofErr w:type="spell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К., Шевченко В. В. Художественное чтение и рассказывание в детском саду. Изд. -3-в. М., «Просвещение», 1970.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В.В., Приобщение детей к художественной литературе. Программа и методические рекомендации. Мозаика-Синтез. Москва, 2008.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Гурович Л. М., Берегова Л. Б., Логинова В. И., </w:t>
            </w:r>
            <w:proofErr w:type="spell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Пирадова</w:t>
            </w:r>
            <w:proofErr w:type="spell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И. Ребенок и книга: </w:t>
            </w:r>
            <w:proofErr w:type="gram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1999.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4. Карпинская Н. С. Художественное слово в воспитании детей. М., «Педагогика», 1972.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5. Найденов Б. С. Выразительность речи и чтения. М., «Просвещение», 1969.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Ушаков О. С., </w:t>
            </w:r>
            <w:proofErr w:type="spell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В. Знакомим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 с литературой. – М., 1998.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изученной </w:t>
            </w:r>
            <w:proofErr w:type="gram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  (</w:t>
            </w:r>
            <w:proofErr w:type="gram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 плане по самообразованию).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D42" w:rsidRPr="00080D42" w:rsidTr="00CC1050">
        <w:tc>
          <w:tcPr>
            <w:tcW w:w="115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воспитателя по книге или наизусть, рассказывание художественных произведений.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вечер чтения.</w:t>
            </w:r>
          </w:p>
        </w:tc>
      </w:tr>
      <w:tr w:rsidR="00080D42" w:rsidRPr="00080D42" w:rsidTr="00CC105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 А.С. Пушкина.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по сказкам А.С. Пушкина.</w:t>
            </w:r>
          </w:p>
        </w:tc>
      </w:tr>
      <w:tr w:rsidR="00080D42" w:rsidRPr="00080D42" w:rsidTr="00CC105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придумывание загадок, скороговорок и считалок.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«Кто больше, загадок, скороговорок, считалок знает?»</w:t>
            </w:r>
          </w:p>
        </w:tc>
      </w:tr>
      <w:tr w:rsidR="00080D42" w:rsidRPr="00080D42" w:rsidTr="00CC105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любимых стихотворений.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«Расскажи стихи руками»</w:t>
            </w:r>
          </w:p>
        </w:tc>
      </w:tr>
      <w:tr w:rsidR="00080D42" w:rsidRPr="00080D42" w:rsidTr="00CC105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Игры-драматизации по мотивам любимых художественных произведений.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с участием детей по мотивам русских народных сказок «Русская народная сказка глазами детей».</w:t>
            </w:r>
          </w:p>
        </w:tc>
      </w:tr>
      <w:tr w:rsidR="00080D42" w:rsidRPr="00080D42" w:rsidTr="00CC105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произведений о Родине, Великой Отечественной войне, её героях.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памяти.</w:t>
            </w:r>
          </w:p>
        </w:tc>
      </w:tr>
      <w:tr w:rsidR="00080D42" w:rsidRPr="00080D42" w:rsidTr="00E06B9D">
        <w:tc>
          <w:tcPr>
            <w:tcW w:w="115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«Насколько важно читать ребёнку»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уголке для родителей.</w:t>
            </w:r>
          </w:p>
        </w:tc>
      </w:tr>
      <w:tr w:rsidR="00080D42" w:rsidRPr="00080D42" w:rsidTr="00E06B9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фотографий детей </w:t>
            </w:r>
            <w:proofErr w:type="gram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ими художественных произведений, чтения стихов на утренниках, рассматривания книг.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«Наши юные таланты»</w:t>
            </w:r>
          </w:p>
        </w:tc>
      </w:tr>
      <w:tr w:rsidR="00080D42" w:rsidRPr="00080D42" w:rsidTr="00E06B9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жизни детского сада.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конкурс «Папа, мама, я – читающая семья».</w:t>
            </w:r>
          </w:p>
        </w:tc>
      </w:tr>
      <w:tr w:rsidR="00080D42" w:rsidRPr="00080D42" w:rsidTr="00E06B9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образовательной деятельности на тему «Чтение сказки </w:t>
            </w:r>
            <w:proofErr w:type="spellStart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«Мешок яблок»»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080D42" w:rsidRPr="00080D42" w:rsidTr="00E06B9D">
        <w:tc>
          <w:tcPr>
            <w:tcW w:w="115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Самореализация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произведений художественной литературы для чтения детям по темам недель.</w:t>
            </w:r>
          </w:p>
        </w:tc>
        <w:tc>
          <w:tcPr>
            <w:tcW w:w="1350" w:type="pc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произведений художественной литературы для чтения детям по темам недель.</w:t>
            </w:r>
          </w:p>
        </w:tc>
      </w:tr>
      <w:tr w:rsidR="00080D42" w:rsidRPr="00080D42" w:rsidTr="00E06B9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 ДОУ «Художественная литература как средство всестороннего развития ребёнка».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педагогическом совете.</w:t>
            </w:r>
          </w:p>
        </w:tc>
      </w:tr>
      <w:tr w:rsidR="00080D42" w:rsidRPr="00080D42" w:rsidTr="00E06B9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работы «Воспитание этических норм у детей дошкольного возраста посредством художественной литературы».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080D42" w:rsidRPr="00080D42" w:rsidTr="00E06B9D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E43A6" w:rsidRPr="00080D42" w:rsidRDefault="005E43A6" w:rsidP="00E0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</w:tc>
      </w:tr>
    </w:tbl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Восприятие произведений художественной литературы зависит от возраста детей, их опыта, индивидуальности.</w:t>
      </w:r>
    </w:p>
    <w:p w:rsidR="005E43A6" w:rsidRPr="00080D42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42">
        <w:rPr>
          <w:rFonts w:ascii="Times New Roman" w:eastAsia="Times New Roman" w:hAnsi="Times New Roman" w:cs="Times New Roman"/>
          <w:sz w:val="28"/>
          <w:szCs w:val="28"/>
        </w:rPr>
        <w:t>Изучение возрастных особенностей показывает, что у дошкольников можно развить эмоциональное эстетическое восприятие литературы, т.е. умение понимать и чувствовать не только содержание, но и форму произведения, проявлять поэтический слух, сценическое творчество.</w:t>
      </w:r>
    </w:p>
    <w:p w:rsidR="005E43A6" w:rsidRPr="00A16E5E" w:rsidRDefault="005E43A6" w:rsidP="005E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A16E5E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</w:p>
    <w:p w:rsidR="008B5275" w:rsidRDefault="008B5275"/>
    <w:sectPr w:rsidR="008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6835"/>
    <w:multiLevelType w:val="multilevel"/>
    <w:tmpl w:val="FAB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D1F2D"/>
    <w:multiLevelType w:val="multilevel"/>
    <w:tmpl w:val="8E1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4206D"/>
    <w:multiLevelType w:val="multilevel"/>
    <w:tmpl w:val="3CA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C5953"/>
    <w:multiLevelType w:val="multilevel"/>
    <w:tmpl w:val="37E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6"/>
    <w:rsid w:val="00080D42"/>
    <w:rsid w:val="0030747A"/>
    <w:rsid w:val="005E43A6"/>
    <w:rsid w:val="008B5275"/>
    <w:rsid w:val="00C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004E-5472-4A53-9C48-210B3FE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User</cp:lastModifiedBy>
  <cp:revision>2</cp:revision>
  <dcterms:created xsi:type="dcterms:W3CDTF">2021-08-30T05:20:00Z</dcterms:created>
  <dcterms:modified xsi:type="dcterms:W3CDTF">2021-08-30T05:20:00Z</dcterms:modified>
</cp:coreProperties>
</file>